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6FE2" w14:textId="77777777" w:rsidR="00DB449F" w:rsidRDefault="00DB449F" w:rsidP="00B470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4EFEC3" w14:textId="51961AC9" w:rsidR="00D9147A" w:rsidRPr="00B47055" w:rsidRDefault="00D9147A" w:rsidP="00B470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055">
        <w:rPr>
          <w:rFonts w:ascii="Times New Roman" w:hAnsi="Times New Roman"/>
          <w:b/>
          <w:bCs/>
          <w:sz w:val="24"/>
          <w:szCs w:val="24"/>
        </w:rPr>
        <w:t>PROJEKTA IESNIEDZĒJA PAŠNOVĒRTĒJUMS</w:t>
      </w:r>
    </w:p>
    <w:p w14:paraId="4B3ABCAC" w14:textId="0E90455A" w:rsidR="009A50D1" w:rsidRPr="00B47055" w:rsidRDefault="00D9147A" w:rsidP="00B4705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7055">
        <w:rPr>
          <w:rFonts w:ascii="Times New Roman" w:hAnsi="Times New Roman"/>
          <w:sz w:val="24"/>
          <w:szCs w:val="24"/>
        </w:rPr>
        <w:t>par projekta atbilstību vietējās attīstības stratēģijā attiecīgajā Rīcībā noteiktajiem projektu vērtēšanas kritērijiem</w:t>
      </w:r>
    </w:p>
    <w:p w14:paraId="1380E59B" w14:textId="77777777" w:rsidR="00DF230E" w:rsidRPr="00B47055" w:rsidRDefault="00DF230E" w:rsidP="00B4705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35142" w14:textId="77777777" w:rsidR="00195C61" w:rsidRDefault="00195C61" w:rsidP="00195C61">
      <w:pPr>
        <w:tabs>
          <w:tab w:val="left" w:pos="109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8425E">
        <w:rPr>
          <w:rFonts w:ascii="Times New Roman" w:hAnsi="Times New Roman"/>
          <w:b/>
          <w:bCs/>
          <w:sz w:val="24"/>
          <w:szCs w:val="24"/>
        </w:rPr>
        <w:t xml:space="preserve">M2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2252">
        <w:rPr>
          <w:rFonts w:ascii="Times New Roman" w:hAnsi="Times New Roman"/>
          <w:b/>
          <w:bCs/>
          <w:color w:val="000000"/>
          <w:sz w:val="28"/>
          <w:szCs w:val="28"/>
        </w:rPr>
        <w:t>Veicināt iedzīvotājiem pievilcīgas dzīves vides radīšanu un pilsoniskās sabiedrības aktivitātes</w:t>
      </w:r>
    </w:p>
    <w:p w14:paraId="02C1055B" w14:textId="77777777" w:rsidR="00195C61" w:rsidRPr="00EB1AB5" w:rsidRDefault="00195C61" w:rsidP="00195C6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8425E">
        <w:rPr>
          <w:rFonts w:ascii="Times New Roman" w:hAnsi="Times New Roman"/>
          <w:b/>
          <w:bCs/>
          <w:sz w:val="24"/>
          <w:szCs w:val="24"/>
        </w:rPr>
        <w:t xml:space="preserve">Rīcība: </w:t>
      </w:r>
      <w:r w:rsidRPr="00EB1AB5">
        <w:rPr>
          <w:rFonts w:ascii="Times New Roman" w:hAnsi="Times New Roman"/>
          <w:b/>
          <w:bCs/>
          <w:sz w:val="28"/>
          <w:szCs w:val="28"/>
          <w:u w:val="single"/>
        </w:rPr>
        <w:t xml:space="preserve">Jauniešu iniciatīvas </w:t>
      </w:r>
    </w:p>
    <w:p w14:paraId="08969677" w14:textId="77777777" w:rsidR="00C90682" w:rsidRPr="00B47055" w:rsidRDefault="00C90682" w:rsidP="00B4705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24B4E1" w14:textId="5F83CFF1" w:rsidR="00C90682" w:rsidRPr="00B47055" w:rsidRDefault="00C90682" w:rsidP="00B4705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47055">
        <w:rPr>
          <w:rFonts w:ascii="Times New Roman" w:hAnsi="Times New Roman"/>
          <w:b/>
          <w:bCs/>
          <w:sz w:val="24"/>
          <w:szCs w:val="24"/>
        </w:rPr>
        <w:t>PROJEKTA NOSAUKUMS:______________________________________________________________________________</w:t>
      </w:r>
      <w:r w:rsidR="00506546">
        <w:rPr>
          <w:rFonts w:ascii="Times New Roman" w:hAnsi="Times New Roman"/>
          <w:b/>
          <w:bCs/>
          <w:sz w:val="24"/>
          <w:szCs w:val="24"/>
        </w:rPr>
        <w:t>_</w:t>
      </w:r>
    </w:p>
    <w:p w14:paraId="3B0EB52E" w14:textId="6E304E81" w:rsidR="00266EA5" w:rsidRPr="00B47055" w:rsidRDefault="00266EA5" w:rsidP="00B4705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47055">
        <w:rPr>
          <w:rFonts w:ascii="Times New Roman" w:hAnsi="Times New Roman"/>
          <w:b/>
          <w:bCs/>
          <w:sz w:val="24"/>
          <w:szCs w:val="24"/>
        </w:rPr>
        <w:t>PROJEKTA IESNIEDZĒJS:_______________________________________________________________________________</w:t>
      </w:r>
    </w:p>
    <w:p w14:paraId="24F3EBC7" w14:textId="77777777" w:rsidR="00266EA5" w:rsidRPr="00B47055" w:rsidRDefault="00266EA5" w:rsidP="00B47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10251"/>
        <w:gridCol w:w="2034"/>
      </w:tblGrid>
      <w:tr w:rsidR="00AC6542" w:rsidRPr="00B47055" w14:paraId="5E81388C" w14:textId="77777777" w:rsidTr="00AC6542">
        <w:tc>
          <w:tcPr>
            <w:tcW w:w="943" w:type="dxa"/>
            <w:vAlign w:val="center"/>
          </w:tcPr>
          <w:p w14:paraId="11CC412E" w14:textId="53A52267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10251" w:type="dxa"/>
            <w:vAlign w:val="center"/>
          </w:tcPr>
          <w:p w14:paraId="63ED2D18" w14:textId="4BF2F95D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2034" w:type="dxa"/>
            <w:vAlign w:val="center"/>
          </w:tcPr>
          <w:p w14:paraId="1CE7D214" w14:textId="508D7F5B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Vērtējums</w:t>
            </w:r>
          </w:p>
        </w:tc>
      </w:tr>
      <w:tr w:rsidR="00266EA5" w:rsidRPr="00B47055" w14:paraId="1F150386" w14:textId="77777777" w:rsidTr="00266EA5">
        <w:tc>
          <w:tcPr>
            <w:tcW w:w="13228" w:type="dxa"/>
            <w:gridSpan w:val="3"/>
            <w:shd w:val="clear" w:color="auto" w:fill="D9E2F3" w:themeFill="accent5" w:themeFillTint="33"/>
            <w:vAlign w:val="center"/>
          </w:tcPr>
          <w:p w14:paraId="1A969D16" w14:textId="6746E403" w:rsidR="00266EA5" w:rsidRPr="00B47055" w:rsidRDefault="00266EA5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Atbilstības vērtēšanas kritēriji</w:t>
            </w:r>
          </w:p>
        </w:tc>
      </w:tr>
      <w:tr w:rsidR="00266EA5" w:rsidRPr="00B47055" w14:paraId="216F7890" w14:textId="77777777" w:rsidTr="00266EA5">
        <w:tc>
          <w:tcPr>
            <w:tcW w:w="13228" w:type="dxa"/>
            <w:gridSpan w:val="3"/>
            <w:shd w:val="clear" w:color="auto" w:fill="C5E0B3" w:themeFill="accent6" w:themeFillTint="66"/>
          </w:tcPr>
          <w:p w14:paraId="7FF97E4E" w14:textId="706CADC2" w:rsidR="00266EA5" w:rsidRPr="00B47055" w:rsidRDefault="00266EA5" w:rsidP="00B4705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1. Projekta iesniedzēja un projekta iesnieguma atbilstība SVVA Stratēģijai, Rīcībai, mērķiem un konkrētās kārtas sludinājumā noteiktām prasībām, projekta aktivitāte notiek Ziemeļlatgales partnerības teritorijā</w:t>
            </w:r>
          </w:p>
        </w:tc>
      </w:tr>
      <w:tr w:rsidR="00AC6542" w:rsidRPr="00B47055" w14:paraId="734DA58C" w14:textId="77777777" w:rsidTr="00AC6542">
        <w:tc>
          <w:tcPr>
            <w:tcW w:w="943" w:type="dxa"/>
            <w:vAlign w:val="center"/>
          </w:tcPr>
          <w:p w14:paraId="46CD14D8" w14:textId="6DD84FA0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251" w:type="dxa"/>
            <w:vAlign w:val="center"/>
          </w:tcPr>
          <w:p w14:paraId="44A575CA" w14:textId="5DA39496" w:rsidR="00AC6542" w:rsidRPr="00B47055" w:rsidRDefault="0048425E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25E">
              <w:rPr>
                <w:rFonts w:ascii="Times New Roman" w:hAnsi="Times New Roman"/>
                <w:sz w:val="24"/>
                <w:szCs w:val="24"/>
              </w:rPr>
              <w:t>Projekta iesniedzējs atbilst  Zemkopības ministrijas “Jauniešu iniciatīva” metodikas nosacījumiem un biedrības Ziemeļlatgales par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8425E">
              <w:rPr>
                <w:rFonts w:ascii="Times New Roman" w:hAnsi="Times New Roman"/>
                <w:sz w:val="24"/>
                <w:szCs w:val="24"/>
              </w:rPr>
              <w:t>nerība sludinājum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48425E">
              <w:rPr>
                <w:rFonts w:ascii="Times New Roman" w:hAnsi="Times New Roman"/>
                <w:sz w:val="24"/>
                <w:szCs w:val="24"/>
              </w:rPr>
              <w:t xml:space="preserve"> projekta iesniedzējam izvirzītajām prasībām (MKN Nr.580 7.p.)</w:t>
            </w:r>
          </w:p>
        </w:tc>
        <w:tc>
          <w:tcPr>
            <w:tcW w:w="2034" w:type="dxa"/>
            <w:vAlign w:val="center"/>
          </w:tcPr>
          <w:p w14:paraId="1AA49FA0" w14:textId="36284891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Jā/ Nē</w:t>
            </w:r>
          </w:p>
        </w:tc>
      </w:tr>
      <w:tr w:rsidR="00AC6542" w:rsidRPr="00B47055" w14:paraId="455BEDB7" w14:textId="77777777" w:rsidTr="00AC6542">
        <w:tc>
          <w:tcPr>
            <w:tcW w:w="943" w:type="dxa"/>
            <w:vAlign w:val="center"/>
          </w:tcPr>
          <w:p w14:paraId="2B8500A3" w14:textId="014AF2B6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251" w:type="dxa"/>
            <w:vAlign w:val="center"/>
          </w:tcPr>
          <w:p w14:paraId="28764675" w14:textId="6FA114BD" w:rsidR="00AC6542" w:rsidRPr="00B47055" w:rsidRDefault="0048425E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iesniegums atbilst SVVA Stratēģijai, rīcībai, kārtas sludinājumā noteiktām prasībām (MKN Nr.580 9.1.p.)</w:t>
            </w:r>
          </w:p>
        </w:tc>
        <w:tc>
          <w:tcPr>
            <w:tcW w:w="2034" w:type="dxa"/>
            <w:vAlign w:val="center"/>
          </w:tcPr>
          <w:p w14:paraId="5C79B6CA" w14:textId="178981E2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Jā/ Nē</w:t>
            </w:r>
          </w:p>
        </w:tc>
      </w:tr>
      <w:tr w:rsidR="00AC6542" w:rsidRPr="00B47055" w14:paraId="06DB7BDE" w14:textId="77777777" w:rsidTr="00AC6542">
        <w:tc>
          <w:tcPr>
            <w:tcW w:w="943" w:type="dxa"/>
            <w:vAlign w:val="center"/>
          </w:tcPr>
          <w:p w14:paraId="48ADADC1" w14:textId="0B34A629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0251" w:type="dxa"/>
            <w:vAlign w:val="center"/>
          </w:tcPr>
          <w:p w14:paraId="49EF92F7" w14:textId="5647023D" w:rsidR="00AC6542" w:rsidRPr="00B47055" w:rsidRDefault="0048425E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734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īstenošana paredzēta VRG darbības  teritorijā (MKN Nr.580 9.3.p. un 27.p.)</w:t>
            </w:r>
          </w:p>
        </w:tc>
        <w:tc>
          <w:tcPr>
            <w:tcW w:w="2034" w:type="dxa"/>
            <w:vAlign w:val="center"/>
          </w:tcPr>
          <w:p w14:paraId="06E5DD02" w14:textId="11486BE2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Jā/ Nē</w:t>
            </w:r>
          </w:p>
        </w:tc>
      </w:tr>
      <w:tr w:rsidR="00AC6542" w:rsidRPr="00B47055" w14:paraId="17EC6356" w14:textId="77777777" w:rsidTr="00AC6542">
        <w:tc>
          <w:tcPr>
            <w:tcW w:w="943" w:type="dxa"/>
            <w:vAlign w:val="center"/>
          </w:tcPr>
          <w:p w14:paraId="384AD509" w14:textId="2EFE6083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0251" w:type="dxa"/>
            <w:vAlign w:val="center"/>
          </w:tcPr>
          <w:p w14:paraId="29DB8892" w14:textId="6C7D7566" w:rsidR="00AC6542" w:rsidRPr="00B47055" w:rsidRDefault="0048425E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84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Projekts atbilst SVVA Stratēģijas M2 mērķim un sasniedz projekta mērķi, kas atbilst MKN Nr.580 4.2.p. minētajam mērķim</w:t>
            </w:r>
          </w:p>
        </w:tc>
        <w:tc>
          <w:tcPr>
            <w:tcW w:w="2034" w:type="dxa"/>
            <w:vAlign w:val="center"/>
          </w:tcPr>
          <w:p w14:paraId="66131BC2" w14:textId="225F7A18" w:rsidR="00AC6542" w:rsidRPr="00B47055" w:rsidRDefault="00AC654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Jā/ Nē</w:t>
            </w:r>
          </w:p>
        </w:tc>
      </w:tr>
    </w:tbl>
    <w:p w14:paraId="65F3B5E6" w14:textId="77777777" w:rsidR="00DB449F" w:rsidRDefault="00DB449F" w:rsidP="009036AA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46A5ADE5" w14:textId="79239AB9" w:rsidR="00266EA5" w:rsidRDefault="0067534F" w:rsidP="009036AA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C6542">
        <w:rPr>
          <w:rFonts w:ascii="Times New Roman" w:hAnsi="Times New Roman"/>
          <w:i/>
          <w:iCs/>
          <w:color w:val="FF0000"/>
          <w:sz w:val="24"/>
          <w:szCs w:val="24"/>
        </w:rPr>
        <w:t>Ja kādā no šiem kritērijiem tiek saņemts vērtējums “Nē”, projekts tiek atzīts par Stratēģijai neatbilstošu, tas saņem negatīvu atzinumu un projekts netiek tālāk vērtēts.</w:t>
      </w:r>
    </w:p>
    <w:p w14:paraId="031C9649" w14:textId="77777777" w:rsidR="00DB449F" w:rsidRDefault="00DB449F" w:rsidP="009036AA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6D306E08" w14:textId="77777777" w:rsidR="00DB449F" w:rsidRDefault="00DB449F" w:rsidP="009036AA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14BDDA53" w14:textId="77777777" w:rsidR="00DB449F" w:rsidRDefault="00DB449F" w:rsidP="009036AA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7D2EDDC3" w14:textId="77777777" w:rsidR="00DB449F" w:rsidRDefault="00DB449F" w:rsidP="009036AA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6706"/>
        <w:gridCol w:w="1559"/>
        <w:gridCol w:w="1276"/>
        <w:gridCol w:w="2743"/>
      </w:tblGrid>
      <w:tr w:rsidR="002E7C3C" w:rsidRPr="002E7C3C" w14:paraId="034AEC7D" w14:textId="77777777" w:rsidTr="002E7C3C">
        <w:tc>
          <w:tcPr>
            <w:tcW w:w="944" w:type="dxa"/>
            <w:vAlign w:val="center"/>
          </w:tcPr>
          <w:p w14:paraId="362C7B94" w14:textId="77777777" w:rsidR="002E7C3C" w:rsidRPr="002E7C3C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3C">
              <w:rPr>
                <w:rFonts w:ascii="Times New Roman" w:hAnsi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6706" w:type="dxa"/>
            <w:vAlign w:val="center"/>
          </w:tcPr>
          <w:p w14:paraId="638DA6A5" w14:textId="77777777" w:rsidR="002E7C3C" w:rsidRPr="002E7C3C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3C">
              <w:rPr>
                <w:rFonts w:ascii="Times New Roman" w:hAnsi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1559" w:type="dxa"/>
            <w:vAlign w:val="center"/>
          </w:tcPr>
          <w:p w14:paraId="4C3EE587" w14:textId="77777777" w:rsidR="002E7C3C" w:rsidRPr="002E7C3C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3C">
              <w:rPr>
                <w:rFonts w:ascii="Times New Roman" w:hAnsi="Times New Roman"/>
                <w:b/>
                <w:bCs/>
                <w:sz w:val="24"/>
                <w:szCs w:val="24"/>
              </w:rPr>
              <w:t>Vērtējums</w:t>
            </w:r>
          </w:p>
        </w:tc>
        <w:tc>
          <w:tcPr>
            <w:tcW w:w="1276" w:type="dxa"/>
            <w:vAlign w:val="center"/>
          </w:tcPr>
          <w:p w14:paraId="23F840DD" w14:textId="77777777" w:rsidR="002E7C3C" w:rsidRPr="002E7C3C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3C">
              <w:rPr>
                <w:rFonts w:ascii="Times New Roman" w:hAnsi="Times New Roman"/>
                <w:b/>
                <w:bCs/>
                <w:sz w:val="24"/>
                <w:szCs w:val="24"/>
              </w:rPr>
              <w:t>Punkti</w:t>
            </w:r>
          </w:p>
        </w:tc>
        <w:tc>
          <w:tcPr>
            <w:tcW w:w="2743" w:type="dxa"/>
            <w:vAlign w:val="center"/>
          </w:tcPr>
          <w:p w14:paraId="108B8EA6" w14:textId="77777777" w:rsidR="002E7C3C" w:rsidRPr="002E7C3C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3C">
              <w:rPr>
                <w:rFonts w:ascii="Times New Roman" w:hAnsi="Times New Roman"/>
                <w:b/>
                <w:bCs/>
                <w:sz w:val="24"/>
                <w:szCs w:val="24"/>
              </w:rPr>
              <w:t>Pamatojums</w:t>
            </w:r>
          </w:p>
          <w:p w14:paraId="54EC2B6E" w14:textId="77777777" w:rsidR="002E7C3C" w:rsidRPr="002E7C3C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C3C">
              <w:rPr>
                <w:rFonts w:ascii="Times New Roman" w:hAnsi="Times New Roman"/>
                <w:b/>
                <w:bCs/>
                <w:sz w:val="24"/>
                <w:szCs w:val="24"/>
              </w:rPr>
              <w:t>punktu skaita atbilstībai</w:t>
            </w:r>
          </w:p>
        </w:tc>
      </w:tr>
      <w:tr w:rsidR="0067534F" w:rsidRPr="00B47055" w14:paraId="17D530F9" w14:textId="77777777" w:rsidTr="000B312B">
        <w:tc>
          <w:tcPr>
            <w:tcW w:w="13228" w:type="dxa"/>
            <w:gridSpan w:val="5"/>
            <w:shd w:val="clear" w:color="auto" w:fill="D9E2F3" w:themeFill="accent5" w:themeFillTint="33"/>
            <w:vAlign w:val="center"/>
          </w:tcPr>
          <w:p w14:paraId="6C5F1C7F" w14:textId="566CDABF" w:rsidR="0067534F" w:rsidRPr="00B47055" w:rsidRDefault="0067534F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Kvalitatīvie vērtēšanas kritēriji</w:t>
            </w:r>
          </w:p>
        </w:tc>
      </w:tr>
      <w:tr w:rsidR="0067534F" w:rsidRPr="006B7939" w14:paraId="54DC9B45" w14:textId="77777777" w:rsidTr="000B312B">
        <w:tc>
          <w:tcPr>
            <w:tcW w:w="13228" w:type="dxa"/>
            <w:gridSpan w:val="5"/>
            <w:shd w:val="clear" w:color="auto" w:fill="C5E0B3" w:themeFill="accent6" w:themeFillTint="66"/>
          </w:tcPr>
          <w:p w14:paraId="68C47C2C" w14:textId="6E81F791" w:rsidR="0067534F" w:rsidRPr="006B7939" w:rsidRDefault="0067534F" w:rsidP="00B4705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3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484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79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iesniegumam pievienoti un  atbilstoši noformēti nepieciešamie dokumenti </w:t>
            </w:r>
            <w:r w:rsidRPr="006B79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(Maksimāli iespējamais punktu skaits ir 2 punkti)</w:t>
            </w:r>
          </w:p>
        </w:tc>
      </w:tr>
      <w:tr w:rsidR="002E7C3C" w:rsidRPr="006B7939" w14:paraId="4A6B137E" w14:textId="77777777" w:rsidTr="002E7C3C">
        <w:tc>
          <w:tcPr>
            <w:tcW w:w="944" w:type="dxa"/>
            <w:vAlign w:val="center"/>
          </w:tcPr>
          <w:p w14:paraId="2E3D8680" w14:textId="777D200D" w:rsidR="002E7C3C" w:rsidRPr="006B7939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706" w:type="dxa"/>
            <w:vAlign w:val="center"/>
          </w:tcPr>
          <w:p w14:paraId="095DAD93" w14:textId="3A85E511" w:rsidR="002E7C3C" w:rsidRPr="006B7939" w:rsidRDefault="002E7C3C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39">
              <w:rPr>
                <w:rFonts w:ascii="Times New Roman" w:hAnsi="Times New Roman"/>
                <w:sz w:val="24"/>
                <w:szCs w:val="24"/>
              </w:rPr>
              <w:t>Projekta iesniegumam pievienoti visi nepieciešamie pavaddokumenti, kas noteikti MKN Nr.580. 4</w:t>
            </w:r>
            <w:r w:rsidR="0048425E">
              <w:rPr>
                <w:rFonts w:ascii="Times New Roman" w:hAnsi="Times New Roman"/>
                <w:sz w:val="24"/>
                <w:szCs w:val="24"/>
              </w:rPr>
              <w:t>9</w:t>
            </w:r>
            <w:r w:rsidRPr="006B7939">
              <w:rPr>
                <w:rFonts w:ascii="Times New Roman" w:hAnsi="Times New Roman"/>
                <w:sz w:val="24"/>
                <w:szCs w:val="24"/>
              </w:rPr>
              <w:t>.p.</w:t>
            </w:r>
            <w:r w:rsidR="0048425E">
              <w:rPr>
                <w:rFonts w:ascii="Times New Roman" w:hAnsi="Times New Roman"/>
                <w:sz w:val="24"/>
                <w:szCs w:val="24"/>
              </w:rPr>
              <w:t>, 54.p. un 55.p.</w:t>
            </w:r>
            <w:r w:rsidRPr="006B7939">
              <w:rPr>
                <w:rFonts w:ascii="Times New Roman" w:hAnsi="Times New Roman"/>
                <w:sz w:val="24"/>
                <w:szCs w:val="24"/>
              </w:rPr>
              <w:t xml:space="preserve">, SVVA </w:t>
            </w:r>
            <w:r w:rsidR="0048425E">
              <w:rPr>
                <w:rFonts w:ascii="Times New Roman" w:hAnsi="Times New Roman"/>
                <w:sz w:val="24"/>
                <w:szCs w:val="24"/>
              </w:rPr>
              <w:t xml:space="preserve">Stratēģijā </w:t>
            </w:r>
            <w:r w:rsidRPr="006B7939">
              <w:rPr>
                <w:rFonts w:ascii="Times New Roman" w:hAnsi="Times New Roman"/>
                <w:sz w:val="24"/>
                <w:szCs w:val="24"/>
              </w:rPr>
              <w:t>un kārtas sludinājumā</w:t>
            </w:r>
          </w:p>
        </w:tc>
        <w:tc>
          <w:tcPr>
            <w:tcW w:w="1559" w:type="dxa"/>
            <w:vAlign w:val="center"/>
          </w:tcPr>
          <w:p w14:paraId="69D8A868" w14:textId="6685D603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7C18CFA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14:paraId="1110BE8E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3C" w:rsidRPr="006B7939" w14:paraId="331B5ECE" w14:textId="77777777" w:rsidTr="002E7C3C">
        <w:tc>
          <w:tcPr>
            <w:tcW w:w="944" w:type="dxa"/>
            <w:vAlign w:val="center"/>
          </w:tcPr>
          <w:p w14:paraId="08D7B4AD" w14:textId="47A6E5AC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3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706" w:type="dxa"/>
            <w:vAlign w:val="center"/>
          </w:tcPr>
          <w:p w14:paraId="563AF38A" w14:textId="684D6D97" w:rsidR="002E7C3C" w:rsidRPr="006B7939" w:rsidRDefault="002E7C3C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Nav iesniegti visi nepieciešamie dokumenti</w:t>
            </w:r>
          </w:p>
        </w:tc>
        <w:tc>
          <w:tcPr>
            <w:tcW w:w="1559" w:type="dxa"/>
            <w:vAlign w:val="center"/>
          </w:tcPr>
          <w:p w14:paraId="2E9DD2CB" w14:textId="1CAF623C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3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7AC9188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14:paraId="7463C8CD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608CE" w14:textId="77777777" w:rsidR="0067534F" w:rsidRPr="006B7939" w:rsidRDefault="0067534F" w:rsidP="00B47055">
      <w:pPr>
        <w:spacing w:after="0" w:line="240" w:lineRule="auto"/>
        <w:rPr>
          <w:rFonts w:ascii="Times New Roman" w:hAnsi="Times New Roman"/>
          <w:b/>
          <w:bCs/>
          <w:color w:val="FF0000"/>
          <w:sz w:val="23"/>
          <w:szCs w:val="23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67534F" w:rsidRPr="006B7939" w14:paraId="2AB16FB9" w14:textId="77777777" w:rsidTr="000D035F">
        <w:tc>
          <w:tcPr>
            <w:tcW w:w="13229" w:type="dxa"/>
            <w:gridSpan w:val="5"/>
            <w:shd w:val="clear" w:color="auto" w:fill="C5E0B3" w:themeFill="accent6" w:themeFillTint="66"/>
          </w:tcPr>
          <w:p w14:paraId="5FCF31AC" w14:textId="1019CDFE" w:rsidR="0067534F" w:rsidRPr="000D035F" w:rsidRDefault="0067534F" w:rsidP="000D035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79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Projekta mērķa grupa un tās ieguvumi no projekta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(Maksimāli iespējamais punktu skaits ir 2 punkti)</w:t>
            </w:r>
          </w:p>
        </w:tc>
      </w:tr>
      <w:tr w:rsidR="002E7C3C" w:rsidRPr="006B7939" w14:paraId="7851371F" w14:textId="77777777" w:rsidTr="002E7C3C">
        <w:tc>
          <w:tcPr>
            <w:tcW w:w="846" w:type="dxa"/>
            <w:vAlign w:val="center"/>
          </w:tcPr>
          <w:p w14:paraId="7417D6AF" w14:textId="161FBFAB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7939">
              <w:rPr>
                <w:rFonts w:ascii="Times New Roman" w:hAnsi="Times New Roman"/>
                <w:sz w:val="24"/>
                <w:szCs w:val="24"/>
              </w:rPr>
              <w:t>3.1</w:t>
            </w:r>
            <w:r w:rsidRPr="006B7939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804" w:type="dxa"/>
            <w:vAlign w:val="center"/>
          </w:tcPr>
          <w:p w14:paraId="5193E68B" w14:textId="61F58B95" w:rsidR="002E7C3C" w:rsidRPr="006B7939" w:rsidRDefault="000D035F" w:rsidP="00B4705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Projektā skaidri definēta mērķauditorija, tās lielums, tiešais labuma guvēju skaits un ieguvumu apraksts. 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Projektā ir informācija par projekta mērķauditorijas novērtēšanu</w:t>
            </w:r>
          </w:p>
        </w:tc>
        <w:tc>
          <w:tcPr>
            <w:tcW w:w="1559" w:type="dxa"/>
            <w:vAlign w:val="center"/>
          </w:tcPr>
          <w:p w14:paraId="32003CC9" w14:textId="1604C4A4" w:rsidR="002E7C3C" w:rsidRPr="006B7939" w:rsidRDefault="000D035F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E28C023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4" w:type="dxa"/>
            <w:vAlign w:val="center"/>
          </w:tcPr>
          <w:p w14:paraId="55FD7A7F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E7C3C" w:rsidRPr="006B7939" w14:paraId="5DA6F21E" w14:textId="77777777" w:rsidTr="002E7C3C">
        <w:tc>
          <w:tcPr>
            <w:tcW w:w="846" w:type="dxa"/>
            <w:vAlign w:val="center"/>
          </w:tcPr>
          <w:p w14:paraId="5EBC8A0F" w14:textId="4D948A4F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  <w:vAlign w:val="center"/>
          </w:tcPr>
          <w:p w14:paraId="02094D93" w14:textId="23F8C180" w:rsidR="002E7C3C" w:rsidRPr="006B7939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Norādīta mērķa grupa, tās lielums, tiešais labuma guvēju skaits un ieguvumu apraksts. Projekta pieteikumā nav sniegts apraksts par projekta mērķauditorijas novērtēšanu</w:t>
            </w:r>
          </w:p>
        </w:tc>
        <w:tc>
          <w:tcPr>
            <w:tcW w:w="1559" w:type="dxa"/>
            <w:vAlign w:val="center"/>
          </w:tcPr>
          <w:p w14:paraId="39F1B800" w14:textId="30913E67" w:rsidR="002E7C3C" w:rsidRPr="006B7939" w:rsidRDefault="000D035F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92CA94E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4" w:type="dxa"/>
            <w:vAlign w:val="center"/>
          </w:tcPr>
          <w:p w14:paraId="53B83A71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E7C3C" w:rsidRPr="006B7939" w14:paraId="161E9225" w14:textId="77777777" w:rsidTr="002E7C3C">
        <w:tc>
          <w:tcPr>
            <w:tcW w:w="846" w:type="dxa"/>
            <w:vAlign w:val="center"/>
          </w:tcPr>
          <w:p w14:paraId="2DF3C558" w14:textId="6DC88513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04" w:type="dxa"/>
            <w:vAlign w:val="center"/>
          </w:tcPr>
          <w:p w14:paraId="7BE69C3A" w14:textId="19241455" w:rsidR="002E7C3C" w:rsidRPr="006B7939" w:rsidRDefault="000D035F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Mērķa grupas apraksts vispārīgs, nav identificēti tiešā labuma guvēji un ieguvumi</w:t>
            </w:r>
          </w:p>
        </w:tc>
        <w:tc>
          <w:tcPr>
            <w:tcW w:w="1559" w:type="dxa"/>
            <w:vAlign w:val="center"/>
          </w:tcPr>
          <w:p w14:paraId="5904666A" w14:textId="249866CC" w:rsidR="002E7C3C" w:rsidRPr="006B7939" w:rsidRDefault="000D035F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8D9C867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4" w:type="dxa"/>
            <w:vAlign w:val="center"/>
          </w:tcPr>
          <w:p w14:paraId="25786099" w14:textId="77777777" w:rsidR="002E7C3C" w:rsidRPr="006B7939" w:rsidRDefault="002E7C3C" w:rsidP="00B47055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F3ACADE" w14:textId="05AC5CF4" w:rsidR="00DF230E" w:rsidRPr="002E7C3C" w:rsidRDefault="00DF230E" w:rsidP="002E7C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lv-LV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5D5375" w:rsidRPr="00B47055" w14:paraId="25409008" w14:textId="77777777" w:rsidTr="006B7939">
        <w:tc>
          <w:tcPr>
            <w:tcW w:w="13228" w:type="dxa"/>
            <w:gridSpan w:val="5"/>
            <w:shd w:val="clear" w:color="auto" w:fill="C5E0B3" w:themeFill="accent6" w:themeFillTint="66"/>
          </w:tcPr>
          <w:p w14:paraId="2F748C8B" w14:textId="41254370" w:rsidR="005D5375" w:rsidRPr="00B47055" w:rsidRDefault="005D5375" w:rsidP="000D035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Projekta fiksētās summas aprēķina pamatojums</w:t>
            </w:r>
            <w:r w:rsidR="000D0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(Maksimāli iespējamais punktu skaits ir 2 punkti)</w:t>
            </w:r>
          </w:p>
        </w:tc>
      </w:tr>
      <w:tr w:rsidR="006B7939" w:rsidRPr="00B47055" w14:paraId="34D04535" w14:textId="77777777" w:rsidTr="006B7939">
        <w:tc>
          <w:tcPr>
            <w:tcW w:w="846" w:type="dxa"/>
            <w:vAlign w:val="center"/>
          </w:tcPr>
          <w:p w14:paraId="38E24D16" w14:textId="5D2B32F9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04" w:type="dxa"/>
            <w:vAlign w:val="center"/>
          </w:tcPr>
          <w:p w14:paraId="7F2DC8F3" w14:textId="182CC9A3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Projektā norādītas plānotās izmaksas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konkrētas izmaksu pozīcijas, pamatota to nepieciešamība un tās ir atbilstošas tirgus situācijai. Apraksts pamato atbilstību starp projekta aktivitātēm un rezultātu/iegādēm un izmaksu lielumu</w:t>
            </w:r>
          </w:p>
        </w:tc>
        <w:tc>
          <w:tcPr>
            <w:tcW w:w="1559" w:type="dxa"/>
            <w:vAlign w:val="center"/>
          </w:tcPr>
          <w:p w14:paraId="1A830B84" w14:textId="506D10AC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05D7689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6A6160ED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4B12D7A2" w14:textId="77777777" w:rsidTr="006B7939">
        <w:tc>
          <w:tcPr>
            <w:tcW w:w="846" w:type="dxa"/>
            <w:vAlign w:val="center"/>
          </w:tcPr>
          <w:p w14:paraId="34FBC551" w14:textId="734AFC1D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04" w:type="dxa"/>
            <w:vAlign w:val="center"/>
          </w:tcPr>
          <w:p w14:paraId="39CD7DB5" w14:textId="09403401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budžets ir atbilstošs pasākumam, bet ir konstatētas kādas nepilnības vai nesakritības starp projektā norādīto informāciju vai informācija ir vispārīga</w:t>
            </w:r>
          </w:p>
        </w:tc>
        <w:tc>
          <w:tcPr>
            <w:tcW w:w="1559" w:type="dxa"/>
            <w:vAlign w:val="center"/>
          </w:tcPr>
          <w:p w14:paraId="1B5C54F5" w14:textId="03F4D0C6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0340A6E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708E3AB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21278BA7" w14:textId="77777777" w:rsidTr="006B7939">
        <w:tc>
          <w:tcPr>
            <w:tcW w:w="846" w:type="dxa"/>
            <w:vAlign w:val="center"/>
          </w:tcPr>
          <w:p w14:paraId="2CE74AC1" w14:textId="65B1E39A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804" w:type="dxa"/>
            <w:vAlign w:val="center"/>
          </w:tcPr>
          <w:p w14:paraId="402B8CFA" w14:textId="0513900F" w:rsidR="006B7939" w:rsidRPr="00B47055" w:rsidRDefault="000D035F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Projektā plānotās izmaksas nav pamatotas un/vai orientētas uz plānotā mērķa un sasniedzamo rezultātu sasniegšanu vai 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pakalpojuma cena par vienu nodarbību un citas izmaksas ir pārspīlēti lielas salīdzinājumā ar līdzīgiem pakalpojumiem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C615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(Ja tiek saņemti 0 punkti – projekts tiek noraidīts)</w:t>
            </w:r>
          </w:p>
        </w:tc>
        <w:tc>
          <w:tcPr>
            <w:tcW w:w="1559" w:type="dxa"/>
            <w:vAlign w:val="center"/>
          </w:tcPr>
          <w:p w14:paraId="61CC3BDE" w14:textId="5C4AA992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14:paraId="7321A6CF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ADCBC11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9653EC" w14:textId="77777777" w:rsidR="005D5375" w:rsidRDefault="005D5375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37"/>
        <w:gridCol w:w="6813"/>
        <w:gridCol w:w="1559"/>
        <w:gridCol w:w="1276"/>
        <w:gridCol w:w="2744"/>
      </w:tblGrid>
      <w:tr w:rsidR="005D5375" w:rsidRPr="00B47055" w14:paraId="581A347B" w14:textId="77777777" w:rsidTr="000D035F">
        <w:tc>
          <w:tcPr>
            <w:tcW w:w="13229" w:type="dxa"/>
            <w:gridSpan w:val="5"/>
            <w:shd w:val="clear" w:color="auto" w:fill="C5E0B3" w:themeFill="accent6" w:themeFillTint="66"/>
          </w:tcPr>
          <w:p w14:paraId="754AF808" w14:textId="33B29589" w:rsidR="005D5375" w:rsidRPr="000D035F" w:rsidRDefault="005D5375" w:rsidP="000D035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Plānotās aktivitātes un projekta īstenošanas gaita</w:t>
            </w:r>
            <w:r w:rsidR="000D0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(Maksimāli iespējamais punktu skaits ir 2 punkti)</w:t>
            </w:r>
          </w:p>
        </w:tc>
      </w:tr>
      <w:tr w:rsidR="006B7939" w:rsidRPr="00B47055" w14:paraId="2318E303" w14:textId="77777777" w:rsidTr="006B7939">
        <w:tc>
          <w:tcPr>
            <w:tcW w:w="837" w:type="dxa"/>
            <w:vAlign w:val="center"/>
          </w:tcPr>
          <w:p w14:paraId="005C29FB" w14:textId="4A2399F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13" w:type="dxa"/>
            <w:vAlign w:val="center"/>
          </w:tcPr>
          <w:p w14:paraId="6AC326BF" w14:textId="74B316C8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Norādīt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projekta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aktivitāšu plāni un laika grafiks. Ir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sniegta informācija par nodarbību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tēmām,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norises apjomu un ilgumu (paskaidrots, cik mēnešus, cik nedēļas, cik stundas nodarbības un citas aktivitātes notiks)</w:t>
            </w:r>
          </w:p>
        </w:tc>
        <w:tc>
          <w:tcPr>
            <w:tcW w:w="1559" w:type="dxa"/>
            <w:vAlign w:val="center"/>
          </w:tcPr>
          <w:p w14:paraId="5BB25FCD" w14:textId="7085ECBB" w:rsidR="006B7939" w:rsidRPr="00B47055" w:rsidRDefault="000D035F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651231B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43B21D3F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5BCDBDFA" w14:textId="77777777" w:rsidTr="006B7939">
        <w:tc>
          <w:tcPr>
            <w:tcW w:w="837" w:type="dxa"/>
            <w:vAlign w:val="center"/>
          </w:tcPr>
          <w:p w14:paraId="0CC9BDDD" w14:textId="075803D4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813" w:type="dxa"/>
            <w:vAlign w:val="center"/>
          </w:tcPr>
          <w:p w14:paraId="32857D9C" w14:textId="157DFAAF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Nav sniegta informācija par aktivitāšu norises grafikiem, tēmām, ilgumiem vai sniegtā informācija ir vispārīga</w:t>
            </w:r>
          </w:p>
        </w:tc>
        <w:tc>
          <w:tcPr>
            <w:tcW w:w="1559" w:type="dxa"/>
            <w:vAlign w:val="center"/>
          </w:tcPr>
          <w:p w14:paraId="46309799" w14:textId="73EC013D" w:rsidR="006B7939" w:rsidRPr="00B47055" w:rsidRDefault="000D035F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6B7939"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349ED3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171F4EC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1BF1C5" w14:textId="77777777" w:rsidR="005D5375" w:rsidRPr="00B47055" w:rsidRDefault="005D5375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5D5375" w:rsidRPr="00B47055" w14:paraId="2F36DDF9" w14:textId="77777777" w:rsidTr="006B7939">
        <w:tc>
          <w:tcPr>
            <w:tcW w:w="13228" w:type="dxa"/>
            <w:gridSpan w:val="5"/>
            <w:shd w:val="clear" w:color="auto" w:fill="C5E0B3" w:themeFill="accent6" w:themeFillTint="66"/>
          </w:tcPr>
          <w:p w14:paraId="58461FA4" w14:textId="77777777" w:rsidR="005D5375" w:rsidRPr="00B47055" w:rsidRDefault="005D5375" w:rsidP="00B4705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Projekta īstenošanas un ieviešanas riski </w:t>
            </w:r>
            <w:r w:rsidRPr="00B470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(Maksimāli iespējamais punktu skaits ir 2 punkti)</w:t>
            </w:r>
          </w:p>
          <w:p w14:paraId="684EB9B2" w14:textId="1538C4BA" w:rsidR="005D5375" w:rsidRPr="00B47055" w:rsidRDefault="005D5375" w:rsidP="00B4705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īstenošanas risku izvērtējums, tai skaitā novērtēts iespējamais izmaksu pieaugums un rādītāju sasniegšanas riski uzraudzības periodā.</w:t>
            </w:r>
          </w:p>
        </w:tc>
      </w:tr>
      <w:tr w:rsidR="006B7939" w:rsidRPr="00B47055" w14:paraId="66F5169D" w14:textId="77777777" w:rsidTr="006B7939">
        <w:tc>
          <w:tcPr>
            <w:tcW w:w="846" w:type="dxa"/>
            <w:vAlign w:val="center"/>
          </w:tcPr>
          <w:p w14:paraId="66EE5A0B" w14:textId="39D027CE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804" w:type="dxa"/>
            <w:vAlign w:val="center"/>
          </w:tcPr>
          <w:p w14:paraId="610147DD" w14:textId="1D06C127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iesniegumā iespējamie riski izvērtēti kvalitatīvi, izstrādāts pamatots pasākumu plāns identificēto risku novēršanai vai samazināšanai, tostarp novērtēts izmaksu sadārdzinājums, paredzētas pamatotas darbības identificēto riska faktoru novēršanai vai samazināšanai</w:t>
            </w:r>
          </w:p>
        </w:tc>
        <w:tc>
          <w:tcPr>
            <w:tcW w:w="1559" w:type="dxa"/>
            <w:vAlign w:val="center"/>
          </w:tcPr>
          <w:p w14:paraId="092ECA65" w14:textId="3BF3A63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631747C0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FD26EE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7BBA76BF" w14:textId="77777777" w:rsidTr="006B7939">
        <w:tc>
          <w:tcPr>
            <w:tcW w:w="846" w:type="dxa"/>
            <w:vAlign w:val="center"/>
          </w:tcPr>
          <w:p w14:paraId="6371738D" w14:textId="1FA3CBC4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804" w:type="dxa"/>
            <w:vAlign w:val="center"/>
          </w:tcPr>
          <w:p w14:paraId="126AE55B" w14:textId="7693BC04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iesniegumā iespējamie riski izvērtēti kvalitatīvi, pasākumu plāns identificēto risku novēršanai vai samazināšanai izstrādāts nepilnīg</w:t>
            </w:r>
            <w:r w:rsidR="009D2B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29ED9493" w14:textId="62430DA3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1A698DF1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97D6C8F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3158F380" w14:textId="77777777" w:rsidTr="006B7939">
        <w:tc>
          <w:tcPr>
            <w:tcW w:w="846" w:type="dxa"/>
            <w:vAlign w:val="center"/>
          </w:tcPr>
          <w:p w14:paraId="3B6A848F" w14:textId="7440FE9A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804" w:type="dxa"/>
            <w:vAlign w:val="center"/>
          </w:tcPr>
          <w:p w14:paraId="006C2F81" w14:textId="6C6C79A9" w:rsidR="006B7939" w:rsidRPr="00B47055" w:rsidRDefault="006B7939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iesniegumā iespējamie riski izvērtēti nepilnīgi, pasākumu plāns identificēto risku novēršanai nav izstrādāts vai izstrādāts nepilnīgi</w:t>
            </w:r>
          </w:p>
        </w:tc>
        <w:tc>
          <w:tcPr>
            <w:tcW w:w="1559" w:type="dxa"/>
            <w:vAlign w:val="center"/>
          </w:tcPr>
          <w:p w14:paraId="51671B43" w14:textId="5FB18D96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276" w:type="dxa"/>
            <w:vAlign w:val="center"/>
          </w:tcPr>
          <w:p w14:paraId="7B8DCA68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5AD3863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40A10F3D" w14:textId="77777777" w:rsidTr="006B7939">
        <w:tc>
          <w:tcPr>
            <w:tcW w:w="846" w:type="dxa"/>
            <w:vAlign w:val="center"/>
          </w:tcPr>
          <w:p w14:paraId="3C823E8E" w14:textId="1590E2B1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804" w:type="dxa"/>
            <w:vAlign w:val="center"/>
          </w:tcPr>
          <w:p w14:paraId="6BA6AB3E" w14:textId="544F3DA4" w:rsidR="006B7939" w:rsidRPr="00B47055" w:rsidRDefault="006B7939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iesniegumā nav izvērtēti visi iespējamie riski un/vai nav pasākumu plāns risku mazināšanai</w:t>
            </w:r>
          </w:p>
        </w:tc>
        <w:tc>
          <w:tcPr>
            <w:tcW w:w="1559" w:type="dxa"/>
            <w:vAlign w:val="center"/>
          </w:tcPr>
          <w:p w14:paraId="74046BAC" w14:textId="20ED5BC9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68A392F4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2D340B4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D9E4D" w14:textId="77777777" w:rsidR="005D5375" w:rsidRPr="00B47055" w:rsidRDefault="005D5375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5D5375" w:rsidRPr="00B47055" w14:paraId="7F7AC1B7" w14:textId="77777777" w:rsidTr="006B7939">
        <w:tc>
          <w:tcPr>
            <w:tcW w:w="13228" w:type="dxa"/>
            <w:gridSpan w:val="5"/>
            <w:shd w:val="clear" w:color="auto" w:fill="C5E0B3" w:themeFill="accent6" w:themeFillTint="66"/>
          </w:tcPr>
          <w:p w14:paraId="3DEE713B" w14:textId="3002801F" w:rsidR="005D5375" w:rsidRPr="000D035F" w:rsidRDefault="005D5375" w:rsidP="000D035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7. </w:t>
            </w:r>
            <w:r w:rsidR="000D035F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Projekta nepieciešamība un plānotais rezultāts (Maksimāli iespējamais punktu skaits ir 2 punkti)</w:t>
            </w:r>
          </w:p>
        </w:tc>
      </w:tr>
      <w:tr w:rsidR="006B7939" w:rsidRPr="00B47055" w14:paraId="73D0DF80" w14:textId="77777777" w:rsidTr="006B7939">
        <w:tc>
          <w:tcPr>
            <w:tcW w:w="846" w:type="dxa"/>
            <w:vAlign w:val="center"/>
          </w:tcPr>
          <w:p w14:paraId="23668F28" w14:textId="60F9B09E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804" w:type="dxa"/>
            <w:vAlign w:val="center"/>
          </w:tcPr>
          <w:p w14:paraId="308EA6CE" w14:textId="1CA0E489" w:rsidR="006B7939" w:rsidRPr="00B47055" w:rsidRDefault="000D035F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Projektā skaidri definētas problēmas, kuras ir paredzēts risināt</w:t>
            </w:r>
            <w:r w:rsid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kā arī skaidri aprakstīta projekta ideja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Norādīts rezultāts, kādu projekts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vēlas sasniegt.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Projekta pieteikumā pamatota projekta aktualitāte vietējai sabiedrībai un nozīme </w:t>
            </w:r>
            <w:r w:rsidRPr="006757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Ziemeļlatgales partnerības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darbības teritorijas attīstībā</w:t>
            </w:r>
          </w:p>
        </w:tc>
        <w:tc>
          <w:tcPr>
            <w:tcW w:w="1559" w:type="dxa"/>
            <w:vAlign w:val="center"/>
          </w:tcPr>
          <w:p w14:paraId="6BA20C4B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42BE82D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983E40F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5E1C2054" w14:textId="77777777" w:rsidTr="006B7939">
        <w:tc>
          <w:tcPr>
            <w:tcW w:w="846" w:type="dxa"/>
            <w:vAlign w:val="center"/>
          </w:tcPr>
          <w:p w14:paraId="2F1B195A" w14:textId="604C9D7F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804" w:type="dxa"/>
            <w:vAlign w:val="center"/>
          </w:tcPr>
          <w:p w14:paraId="3DA8623E" w14:textId="636C11A4" w:rsidR="006B7939" w:rsidRPr="00B47055" w:rsidRDefault="00DD7A44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Nav skaidri aprakstīta projekta ideja un pamatota tā nepieciešamība. Vispārīgi aprakstīta projekta nozīme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Ziemeļlatgales partnerības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darbības teritorijas attīstībā. Nepilnīgs apraksts projekta rezultātam</w:t>
            </w:r>
          </w:p>
        </w:tc>
        <w:tc>
          <w:tcPr>
            <w:tcW w:w="1559" w:type="dxa"/>
            <w:vAlign w:val="center"/>
          </w:tcPr>
          <w:p w14:paraId="7FCDC879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1490D600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1D2C6AA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6F70B377" w14:textId="77777777" w:rsidTr="006B7939">
        <w:tc>
          <w:tcPr>
            <w:tcW w:w="846" w:type="dxa"/>
            <w:vAlign w:val="center"/>
          </w:tcPr>
          <w:p w14:paraId="781115AC" w14:textId="053C70F2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804" w:type="dxa"/>
            <w:vAlign w:val="center"/>
          </w:tcPr>
          <w:p w14:paraId="42795B8C" w14:textId="43EDB16C" w:rsidR="006B7939" w:rsidRPr="00B47055" w:rsidRDefault="00DD7A44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Nav aprakstīta projekta ideja un pamatota tā nepieciešamība. Nav aprakstīta projekta nozīme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Ziemeļlatgales partnerības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darbības teritorijas attīstībā. Nav projekta rezultātu apraksts</w:t>
            </w:r>
          </w:p>
        </w:tc>
        <w:tc>
          <w:tcPr>
            <w:tcW w:w="1559" w:type="dxa"/>
            <w:vAlign w:val="center"/>
          </w:tcPr>
          <w:p w14:paraId="44B9F1A3" w14:textId="0DAE0254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2C77C3A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5DADCBCF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28E4D9" w14:textId="77777777" w:rsidR="005D5375" w:rsidRPr="00B47055" w:rsidRDefault="005D5375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5D5375" w:rsidRPr="00B47055" w14:paraId="6F3E2B8C" w14:textId="77777777" w:rsidTr="00DD7A44">
        <w:tc>
          <w:tcPr>
            <w:tcW w:w="13229" w:type="dxa"/>
            <w:gridSpan w:val="5"/>
            <w:shd w:val="clear" w:color="auto" w:fill="C5E0B3" w:themeFill="accent6" w:themeFillTint="66"/>
          </w:tcPr>
          <w:p w14:paraId="2AC8AA68" w14:textId="63FF65E8" w:rsidR="005D5375" w:rsidRPr="00DD7A44" w:rsidRDefault="00DD7A44" w:rsidP="00DD7A4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8.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Projekta sagatavotība, pamatojums, loģiskais plānojums (Maksimāli iespējamais punktu skaits ir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punkti)</w:t>
            </w:r>
          </w:p>
        </w:tc>
      </w:tr>
      <w:tr w:rsidR="006B7939" w:rsidRPr="00B47055" w14:paraId="7A4ADC95" w14:textId="77777777" w:rsidTr="006B7939">
        <w:tc>
          <w:tcPr>
            <w:tcW w:w="846" w:type="dxa"/>
            <w:vAlign w:val="center"/>
          </w:tcPr>
          <w:p w14:paraId="3F199CE9" w14:textId="0F2C892D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804" w:type="dxa"/>
            <w:vAlign w:val="center"/>
          </w:tcPr>
          <w:p w14:paraId="54A564A5" w14:textId="7C6326CC" w:rsidR="006B7939" w:rsidRPr="00DD7A44" w:rsidRDefault="00DD7A44" w:rsidP="00DD7A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Informācija sniegta konkrēta un fokusēta veidlapas sadaļas ietvaros, neatkārtojas dažādās sadaļās. Projekta apraksts sniedz visu nepieciešamo informāciju projekta atbilstības SVVA Stratēģijai izvērtēšanai, informācija sniegta saprotami.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Projektā skaidri aprakstīts: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1) 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darbības pieredze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2) 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izvirzīti darbības ilgtermiņa un īstermiņa mērķi, kas ir konkrēt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reāl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i,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sasniedzam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 izmērām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i;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3) 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aprakstīti aktivitātēm nepieciešamie resursi un ieguldījumi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4)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pārdomāti izstrādātas projekta aktivitātes (darbības), kas pierāda projekta mērķa  un rezultāta sasniegšanu.</w:t>
            </w:r>
            <w:r w:rsidRPr="00DD7A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DD7A44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</w:rPr>
              <w:t>(Maksimālo punktu skaitu iegūst, ja projektā aprakstīti visi iepriekš minētie punkti)</w:t>
            </w:r>
          </w:p>
        </w:tc>
        <w:tc>
          <w:tcPr>
            <w:tcW w:w="1559" w:type="dxa"/>
            <w:vAlign w:val="center"/>
          </w:tcPr>
          <w:p w14:paraId="6812EB26" w14:textId="2765FB7C" w:rsidR="006B7939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38D40F8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21E21BA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37567971" w14:textId="77777777" w:rsidTr="006B7939">
        <w:tc>
          <w:tcPr>
            <w:tcW w:w="846" w:type="dxa"/>
            <w:vAlign w:val="center"/>
          </w:tcPr>
          <w:p w14:paraId="24FD2BF4" w14:textId="58E22E82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804" w:type="dxa"/>
            <w:vAlign w:val="center"/>
          </w:tcPr>
          <w:p w14:paraId="1F8BF1CE" w14:textId="10BC44D8" w:rsidR="006B7939" w:rsidRPr="00B47055" w:rsidRDefault="00DD7A44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Informācija nav fokusēta, nav sniegta veidlapas sadaļas ietvaros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nformācija dažādās sadaļās vai pielikumos atkārtojas. Aprakstošajās sadaļās trūkst informācijas par darbības pieredzi, darbības  ilgtermiņa vai īste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miņa mērķiem, nepilnīga informācija par pieejamiem resursiem, plānotās projekta aktivitātes nav atbilstoši izstrādātas</w:t>
            </w:r>
          </w:p>
        </w:tc>
        <w:tc>
          <w:tcPr>
            <w:tcW w:w="1559" w:type="dxa"/>
            <w:vAlign w:val="center"/>
          </w:tcPr>
          <w:p w14:paraId="56C82E39" w14:textId="58D8B2D2" w:rsidR="006B7939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58A217FF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FCEB08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A44" w:rsidRPr="00B47055" w14:paraId="1CBED7F2" w14:textId="77777777" w:rsidTr="006B7939">
        <w:tc>
          <w:tcPr>
            <w:tcW w:w="846" w:type="dxa"/>
            <w:vAlign w:val="center"/>
          </w:tcPr>
          <w:p w14:paraId="490B97F1" w14:textId="70B83C5F" w:rsidR="00DD7A44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804" w:type="dxa"/>
            <w:vAlign w:val="center"/>
          </w:tcPr>
          <w:p w14:paraId="5CD0C7C0" w14:textId="68A86DE9" w:rsidR="00DD7A44" w:rsidRPr="00B47055" w:rsidRDefault="00DD7A44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apraksts ir nekvalitatīvs, nepilnīgs vai grūti uztverams. Trūkst informācijas par pieredzi, resursiem. Nav aizpi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dīta kāda no projekta sadaļām. Ir sniegta pretrunīga informācija</w:t>
            </w:r>
          </w:p>
        </w:tc>
        <w:tc>
          <w:tcPr>
            <w:tcW w:w="1559" w:type="dxa"/>
            <w:vAlign w:val="center"/>
          </w:tcPr>
          <w:p w14:paraId="508BEA5D" w14:textId="208D6F52" w:rsidR="00DD7A44" w:rsidRPr="00B47055" w:rsidRDefault="00DD7A44" w:rsidP="00B470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22AAD4EB" w14:textId="77777777" w:rsidR="00DD7A44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EB6FAC4" w14:textId="77777777" w:rsidR="00DD7A44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6967D9" w14:textId="77777777" w:rsidR="005D5375" w:rsidRPr="00B47055" w:rsidRDefault="005D5375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AC7010" w14:textId="203C6D78" w:rsidR="006B7939" w:rsidRDefault="006E5E21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7055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EDA67" wp14:editId="46DC7560">
                <wp:simplePos x="0" y="0"/>
                <wp:positionH relativeFrom="column">
                  <wp:posOffset>5782310</wp:posOffset>
                </wp:positionH>
                <wp:positionV relativeFrom="paragraph">
                  <wp:posOffset>175895</wp:posOffset>
                </wp:positionV>
                <wp:extent cx="1955800" cy="236855"/>
                <wp:effectExtent l="0" t="0" r="25400" b="10795"/>
                <wp:wrapSquare wrapText="bothSides"/>
                <wp:docPr id="607197605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3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BB2C77E" id="Taisnstūris 6" o:spid="_x0000_s1026" style="position:absolute;margin-left:455.3pt;margin-top:13.85pt;width:154pt;height:1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" fillcolor="white [3201]" strokecolor="#70ad47 [3209]" strokeweight="1pt">
                <w10:wrap type="square"/>
              </v:rect>
            </w:pict>
          </mc:Fallback>
        </mc:AlternateContent>
      </w:r>
    </w:p>
    <w:p w14:paraId="24DEDDC0" w14:textId="5A66B600" w:rsidR="00145A62" w:rsidRPr="002E7C3C" w:rsidRDefault="00145A62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7C3C">
        <w:rPr>
          <w:rFonts w:ascii="Times New Roman" w:hAnsi="Times New Roman"/>
          <w:b/>
          <w:bCs/>
          <w:sz w:val="24"/>
          <w:szCs w:val="24"/>
        </w:rPr>
        <w:t>KOPĒJAIS PUNKTU SKAITS KVALITATĪVAJOS VĒRTĒŠANAS KRITĒRIJOS:</w:t>
      </w:r>
      <w:r w:rsidR="006E5E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1367B5" w14:textId="77777777" w:rsidR="00B47055" w:rsidRPr="00B47055" w:rsidRDefault="00B47055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0FAE78" w14:textId="12826659" w:rsidR="00145A62" w:rsidRPr="00DB449F" w:rsidRDefault="00145A62" w:rsidP="006B793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449F">
        <w:rPr>
          <w:rFonts w:ascii="Times New Roman" w:hAnsi="Times New Roman"/>
          <w:i/>
          <w:iCs/>
          <w:sz w:val="24"/>
          <w:szCs w:val="24"/>
        </w:rPr>
        <w:t xml:space="preserve">Maksimāli iespējamais punktu skaits kvalitatīvajos vērtēšanas kritērijos: </w:t>
      </w:r>
      <w:r w:rsidR="000F7903" w:rsidRPr="00DB449F">
        <w:rPr>
          <w:rFonts w:ascii="Times New Roman" w:hAnsi="Times New Roman"/>
          <w:b/>
          <w:bCs/>
          <w:sz w:val="24"/>
          <w:szCs w:val="24"/>
        </w:rPr>
        <w:t>14</w:t>
      </w:r>
      <w:r w:rsidRPr="00DB449F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</w:p>
    <w:p w14:paraId="28A38981" w14:textId="372EA2D0" w:rsidR="00145A62" w:rsidRPr="009D2C42" w:rsidRDefault="00145A62" w:rsidP="006B7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49F">
        <w:rPr>
          <w:rFonts w:ascii="Times New Roman" w:hAnsi="Times New Roman"/>
          <w:i/>
          <w:iCs/>
          <w:sz w:val="24"/>
          <w:szCs w:val="24"/>
        </w:rPr>
        <w:t>Minimālais punktu skaits kvalitatīvajos vērtēšanas kritērijos, kas projektam ir jāiegūst, lai būtu atbilstošs vietējās attīstības stratēģijai:</w:t>
      </w:r>
      <w:r w:rsidR="009D2C42" w:rsidRPr="00DB4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7903" w:rsidRPr="00DB449F">
        <w:rPr>
          <w:rFonts w:ascii="Times New Roman" w:hAnsi="Times New Roman"/>
          <w:b/>
          <w:bCs/>
          <w:sz w:val="24"/>
          <w:szCs w:val="24"/>
        </w:rPr>
        <w:t>7</w:t>
      </w:r>
    </w:p>
    <w:p w14:paraId="3A012AEF" w14:textId="77777777" w:rsidR="006B7939" w:rsidRDefault="006B7939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944"/>
        <w:gridCol w:w="6706"/>
        <w:gridCol w:w="1559"/>
        <w:gridCol w:w="1276"/>
        <w:gridCol w:w="2744"/>
      </w:tblGrid>
      <w:tr w:rsidR="006B7939" w:rsidRPr="00B47055" w14:paraId="5D03CFA0" w14:textId="77777777" w:rsidTr="00FA7AE7">
        <w:tc>
          <w:tcPr>
            <w:tcW w:w="944" w:type="dxa"/>
            <w:vAlign w:val="center"/>
          </w:tcPr>
          <w:p w14:paraId="422EE1AE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6706" w:type="dxa"/>
            <w:vAlign w:val="center"/>
          </w:tcPr>
          <w:p w14:paraId="1B94B7B1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1559" w:type="dxa"/>
            <w:vAlign w:val="center"/>
          </w:tcPr>
          <w:p w14:paraId="3357AEDC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Vērtējums</w:t>
            </w:r>
          </w:p>
        </w:tc>
        <w:tc>
          <w:tcPr>
            <w:tcW w:w="1276" w:type="dxa"/>
            <w:vAlign w:val="center"/>
          </w:tcPr>
          <w:p w14:paraId="45DBF22E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Punkti</w:t>
            </w:r>
          </w:p>
        </w:tc>
        <w:tc>
          <w:tcPr>
            <w:tcW w:w="2744" w:type="dxa"/>
            <w:vAlign w:val="center"/>
          </w:tcPr>
          <w:p w14:paraId="2B977B78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Pamatojums</w:t>
            </w:r>
          </w:p>
          <w:p w14:paraId="6D68800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punktu skaita atbilstībai</w:t>
            </w:r>
          </w:p>
        </w:tc>
      </w:tr>
      <w:tr w:rsidR="00145A62" w:rsidRPr="00B47055" w14:paraId="3997EDAD" w14:textId="77777777" w:rsidTr="00FA7AE7">
        <w:tc>
          <w:tcPr>
            <w:tcW w:w="13229" w:type="dxa"/>
            <w:gridSpan w:val="5"/>
            <w:shd w:val="clear" w:color="auto" w:fill="D9E2F3" w:themeFill="accent5" w:themeFillTint="33"/>
            <w:vAlign w:val="center"/>
          </w:tcPr>
          <w:p w14:paraId="7641138D" w14:textId="5C8E08D9" w:rsidR="00145A62" w:rsidRPr="00B47055" w:rsidRDefault="00145A62" w:rsidP="00B470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>Specifiskie vērtēšanas kritēriji</w:t>
            </w:r>
          </w:p>
        </w:tc>
      </w:tr>
      <w:tr w:rsidR="00145A62" w:rsidRPr="00B47055" w14:paraId="6E92B83A" w14:textId="77777777" w:rsidTr="00FA7AE7">
        <w:tc>
          <w:tcPr>
            <w:tcW w:w="13229" w:type="dxa"/>
            <w:gridSpan w:val="5"/>
            <w:shd w:val="clear" w:color="auto" w:fill="C5E0B3" w:themeFill="accent6" w:themeFillTint="66"/>
          </w:tcPr>
          <w:p w14:paraId="1485DD97" w14:textId="14ADE8C6" w:rsidR="00145A62" w:rsidRPr="00B47055" w:rsidRDefault="00DD7A44" w:rsidP="00B4705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145A62" w:rsidRPr="00B47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Inovācija </w:t>
            </w:r>
            <w:r w:rsidR="00145A62" w:rsidRPr="00B470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(Vērtējums kritērijā summējas) </w:t>
            </w:r>
            <w:r w:rsidR="00145A62" w:rsidRPr="00B470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(Maksimāli iespējamais punktu skaits ir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145A62" w:rsidRPr="00B470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punkti)</w:t>
            </w:r>
          </w:p>
        </w:tc>
      </w:tr>
      <w:tr w:rsidR="006B7939" w:rsidRPr="00B47055" w14:paraId="7D6612C0" w14:textId="77777777" w:rsidTr="00FA7AE7">
        <w:tc>
          <w:tcPr>
            <w:tcW w:w="944" w:type="dxa"/>
            <w:shd w:val="clear" w:color="auto" w:fill="E2EFD9" w:themeFill="accent6" w:themeFillTint="33"/>
            <w:vAlign w:val="center"/>
          </w:tcPr>
          <w:p w14:paraId="0DB28920" w14:textId="7E25DEAA" w:rsidR="006B7939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706" w:type="dxa"/>
            <w:shd w:val="clear" w:color="auto" w:fill="E2EFD9" w:themeFill="accent6" w:themeFillTint="33"/>
            <w:vAlign w:val="center"/>
          </w:tcPr>
          <w:p w14:paraId="15435470" w14:textId="4429FDCA" w:rsidR="006B7939" w:rsidRPr="00B47055" w:rsidRDefault="006B7939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Inovācijas veids </w:t>
            </w: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(Maksimāli iespējamais punktu skaits ir 2 punkti)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30B0EEC" w14:textId="535B2DE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A486373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E2EFD9" w:themeFill="accent6" w:themeFillTint="33"/>
            <w:vAlign w:val="center"/>
          </w:tcPr>
          <w:p w14:paraId="31DCC45E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426F7840" w14:textId="77777777" w:rsidTr="00FA7AE7">
        <w:tc>
          <w:tcPr>
            <w:tcW w:w="944" w:type="dxa"/>
            <w:vAlign w:val="center"/>
          </w:tcPr>
          <w:p w14:paraId="4FEA5054" w14:textId="4E338F9A" w:rsidR="006B7939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6706" w:type="dxa"/>
            <w:vAlign w:val="center"/>
          </w:tcPr>
          <w:p w14:paraId="6B1874AA" w14:textId="145F7473" w:rsidR="006B7939" w:rsidRPr="00B47055" w:rsidRDefault="00DD7A44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Organizatoriskā inovācija: sadarbības tīklu veidošana</w:t>
            </w:r>
          </w:p>
        </w:tc>
        <w:tc>
          <w:tcPr>
            <w:tcW w:w="1559" w:type="dxa"/>
            <w:vAlign w:val="center"/>
          </w:tcPr>
          <w:p w14:paraId="244088E8" w14:textId="60CF86E2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0/ 1</w:t>
            </w:r>
          </w:p>
        </w:tc>
        <w:tc>
          <w:tcPr>
            <w:tcW w:w="1276" w:type="dxa"/>
            <w:vAlign w:val="center"/>
          </w:tcPr>
          <w:p w14:paraId="5AD0FC87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634C3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2EBCAE93" w14:textId="77777777" w:rsidTr="00FA7AE7">
        <w:tc>
          <w:tcPr>
            <w:tcW w:w="944" w:type="dxa"/>
            <w:vAlign w:val="center"/>
          </w:tcPr>
          <w:p w14:paraId="4DFEEF68" w14:textId="51E581DC" w:rsidR="006B7939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6706" w:type="dxa"/>
            <w:vAlign w:val="center"/>
          </w:tcPr>
          <w:p w14:paraId="48334CBC" w14:textId="66446030" w:rsidR="006B7939" w:rsidRPr="00B47055" w:rsidRDefault="00DD7A44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Sociālā inovācija: uzlabojumi sociālajā vidē - labklājība, kultūrvide mūžizglītība, kopienu attīstība, u.tml.</w:t>
            </w:r>
          </w:p>
        </w:tc>
        <w:tc>
          <w:tcPr>
            <w:tcW w:w="1559" w:type="dxa"/>
            <w:vAlign w:val="center"/>
          </w:tcPr>
          <w:p w14:paraId="7313ADF9" w14:textId="147674EE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0/ 1</w:t>
            </w:r>
          </w:p>
        </w:tc>
        <w:tc>
          <w:tcPr>
            <w:tcW w:w="1276" w:type="dxa"/>
            <w:vAlign w:val="center"/>
          </w:tcPr>
          <w:p w14:paraId="550615F4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C2D3E5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45558FD3" w14:textId="77777777" w:rsidTr="00FA7AE7">
        <w:tc>
          <w:tcPr>
            <w:tcW w:w="944" w:type="dxa"/>
            <w:shd w:val="clear" w:color="auto" w:fill="E2EFD9" w:themeFill="accent6" w:themeFillTint="33"/>
            <w:vAlign w:val="center"/>
          </w:tcPr>
          <w:p w14:paraId="61E612EF" w14:textId="01157C16" w:rsidR="006B7939" w:rsidRPr="00B47055" w:rsidRDefault="00DD7A44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6" w:type="dxa"/>
            <w:shd w:val="clear" w:color="auto" w:fill="E2EFD9" w:themeFill="accent6" w:themeFillTint="33"/>
            <w:vAlign w:val="center"/>
          </w:tcPr>
          <w:p w14:paraId="52715463" w14:textId="01C9B3C1" w:rsidR="006B7939" w:rsidRPr="00B47055" w:rsidRDefault="006B7939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Inovācijas mērogs</w:t>
            </w: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(Maksimāli iespējamais punktu skaits ir 3 punkti)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0BF2CAF" w14:textId="1F70865C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12223CC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E2EFD9" w:themeFill="accent6" w:themeFillTint="33"/>
            <w:vAlign w:val="center"/>
          </w:tcPr>
          <w:p w14:paraId="3BDA6B5D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2908276F" w14:textId="77777777" w:rsidTr="00FA7AE7">
        <w:tc>
          <w:tcPr>
            <w:tcW w:w="944" w:type="dxa"/>
            <w:vAlign w:val="center"/>
          </w:tcPr>
          <w:p w14:paraId="68FD7BB8" w14:textId="56BFC2E9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6706" w:type="dxa"/>
            <w:vAlign w:val="center"/>
          </w:tcPr>
          <w:p w14:paraId="5F8037C7" w14:textId="5E16F06A" w:rsidR="006B7939" w:rsidRPr="00B47055" w:rsidRDefault="006B7939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Inovācija ir visas Biedrības teritorijas mērogā</w:t>
            </w:r>
          </w:p>
        </w:tc>
        <w:tc>
          <w:tcPr>
            <w:tcW w:w="1559" w:type="dxa"/>
            <w:vAlign w:val="center"/>
          </w:tcPr>
          <w:p w14:paraId="54E8C9BF" w14:textId="3ADF3E3B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01909947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E09CCF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04E9B234" w14:textId="77777777" w:rsidTr="00FA7AE7">
        <w:tc>
          <w:tcPr>
            <w:tcW w:w="944" w:type="dxa"/>
            <w:vAlign w:val="center"/>
          </w:tcPr>
          <w:p w14:paraId="1DC73D3A" w14:textId="7E161B54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.2.2.</w:t>
            </w:r>
          </w:p>
        </w:tc>
        <w:tc>
          <w:tcPr>
            <w:tcW w:w="6706" w:type="dxa"/>
            <w:vAlign w:val="center"/>
          </w:tcPr>
          <w:p w14:paraId="7F8496AF" w14:textId="08E1253D" w:rsidR="006B7939" w:rsidRPr="00B47055" w:rsidRDefault="006B7939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470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Inovācija ir pagasta mērogā</w:t>
            </w:r>
          </w:p>
        </w:tc>
        <w:tc>
          <w:tcPr>
            <w:tcW w:w="1559" w:type="dxa"/>
            <w:vAlign w:val="center"/>
          </w:tcPr>
          <w:p w14:paraId="1C95B5C2" w14:textId="216329DD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366A827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50A5D503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20058584" w14:textId="77777777" w:rsidTr="00FA7AE7">
        <w:tc>
          <w:tcPr>
            <w:tcW w:w="944" w:type="dxa"/>
            <w:vAlign w:val="center"/>
          </w:tcPr>
          <w:p w14:paraId="2945648C" w14:textId="36BCED1C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.2.3.</w:t>
            </w:r>
          </w:p>
        </w:tc>
        <w:tc>
          <w:tcPr>
            <w:tcW w:w="6706" w:type="dxa"/>
            <w:vAlign w:val="center"/>
          </w:tcPr>
          <w:p w14:paraId="662F21A7" w14:textId="73CA4153" w:rsidR="006B7939" w:rsidRPr="00B47055" w:rsidRDefault="00FA7AE7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Inovācija ir organizācijas, kopienas mērogā</w:t>
            </w:r>
          </w:p>
        </w:tc>
        <w:tc>
          <w:tcPr>
            <w:tcW w:w="1559" w:type="dxa"/>
            <w:vAlign w:val="center"/>
          </w:tcPr>
          <w:p w14:paraId="392AF8DB" w14:textId="7449C13F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4099C6B2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4F057926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E7" w:rsidRPr="00B47055" w14:paraId="5E23F929" w14:textId="77777777" w:rsidTr="005D1FA4">
        <w:tc>
          <w:tcPr>
            <w:tcW w:w="10485" w:type="dxa"/>
            <w:gridSpan w:val="4"/>
            <w:vAlign w:val="center"/>
          </w:tcPr>
          <w:p w14:paraId="4E7A2811" w14:textId="09A76CF8" w:rsidR="00FA7AE7" w:rsidRPr="00FA7AE7" w:rsidRDefault="00FA7AE7" w:rsidP="00FA7AE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Kritērijā kopā:</w:t>
            </w:r>
          </w:p>
        </w:tc>
        <w:tc>
          <w:tcPr>
            <w:tcW w:w="2744" w:type="dxa"/>
            <w:vAlign w:val="center"/>
          </w:tcPr>
          <w:p w14:paraId="3F5FED6B" w14:textId="77777777" w:rsidR="00FA7AE7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F5088F" w14:textId="77777777" w:rsidR="00FA7AE7" w:rsidRDefault="00FA7AE7"/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1DBBC27B" w14:textId="77777777" w:rsidTr="00FA7AE7">
        <w:tc>
          <w:tcPr>
            <w:tcW w:w="13229" w:type="dxa"/>
            <w:gridSpan w:val="5"/>
            <w:shd w:val="clear" w:color="auto" w:fill="C5E0B3" w:themeFill="accent6" w:themeFillTint="66"/>
          </w:tcPr>
          <w:p w14:paraId="3742EE46" w14:textId="4E94ECFA" w:rsidR="00343EDE" w:rsidRPr="00FA7AE7" w:rsidRDefault="00FA7AE7" w:rsidP="00FA7A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</w:t>
            </w:r>
            <w:r w:rsidR="00343EDE"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Projektā veicamās darbības  ir pamatotas mērķa grupas vajadzībās</w:t>
            </w:r>
            <w:r w:rsidRPr="007C61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(Maksimāli iespējamais punktu skaits ir 1 punkts)</w:t>
            </w:r>
          </w:p>
        </w:tc>
      </w:tr>
      <w:tr w:rsidR="006B7939" w:rsidRPr="00B47055" w14:paraId="3564C9E2" w14:textId="77777777" w:rsidTr="00190A32">
        <w:tc>
          <w:tcPr>
            <w:tcW w:w="846" w:type="dxa"/>
            <w:vAlign w:val="center"/>
          </w:tcPr>
          <w:p w14:paraId="4720B45C" w14:textId="657C1E7C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  <w:vAlign w:val="center"/>
          </w:tcPr>
          <w:p w14:paraId="4CB418CB" w14:textId="0FAD37FE" w:rsidR="006B7939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Iesniegta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mērķa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grupas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vajadzību apzināšanas dokumentācija (piem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aptaujas, forumi (vismaz 20 dalībnieki), u.tml.), kas nav vecāki par vienu gadu kopš projekta iesniegšanas brīža</w:t>
            </w:r>
          </w:p>
        </w:tc>
        <w:tc>
          <w:tcPr>
            <w:tcW w:w="1559" w:type="dxa"/>
            <w:vAlign w:val="center"/>
          </w:tcPr>
          <w:p w14:paraId="342808C0" w14:textId="4060EF53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7EE481E4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F1F0DE5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55369BE6" w14:textId="77777777" w:rsidTr="00190A32">
        <w:tc>
          <w:tcPr>
            <w:tcW w:w="846" w:type="dxa"/>
            <w:vAlign w:val="center"/>
          </w:tcPr>
          <w:p w14:paraId="76A1A5B6" w14:textId="1734A8AC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  <w:vAlign w:val="center"/>
          </w:tcPr>
          <w:p w14:paraId="325F2351" w14:textId="526DEF95" w:rsidR="006B7939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Iesniegta mērķa grupas vajadzību apzināšanas dokumentācija, taču vajadzību apzināšana ir bijusi formāla</w:t>
            </w:r>
          </w:p>
        </w:tc>
        <w:tc>
          <w:tcPr>
            <w:tcW w:w="1559" w:type="dxa"/>
            <w:vAlign w:val="center"/>
          </w:tcPr>
          <w:p w14:paraId="06DA98FF" w14:textId="4214D774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276" w:type="dxa"/>
            <w:vAlign w:val="center"/>
          </w:tcPr>
          <w:p w14:paraId="0B2C1574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68D1D71E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939" w:rsidRPr="00B47055" w14:paraId="71710DC4" w14:textId="77777777" w:rsidTr="00190A32">
        <w:tc>
          <w:tcPr>
            <w:tcW w:w="846" w:type="dxa"/>
            <w:vAlign w:val="center"/>
          </w:tcPr>
          <w:p w14:paraId="2B07A604" w14:textId="60BB419B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B7939" w:rsidRPr="00B4705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804" w:type="dxa"/>
            <w:vAlign w:val="center"/>
          </w:tcPr>
          <w:p w14:paraId="5F78AAAA" w14:textId="01C86E37" w:rsidR="006B7939" w:rsidRPr="00B47055" w:rsidRDefault="00FA7AE7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Nav iesniegta dokumentācija, kas apliecina vajadzību nepieciešamību</w:t>
            </w:r>
          </w:p>
        </w:tc>
        <w:tc>
          <w:tcPr>
            <w:tcW w:w="1559" w:type="dxa"/>
            <w:vAlign w:val="center"/>
          </w:tcPr>
          <w:p w14:paraId="333812FA" w14:textId="7C7C430D" w:rsidR="006B7939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093CC4C9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2CD1387E" w14:textId="77777777" w:rsidR="006B7939" w:rsidRPr="00B47055" w:rsidRDefault="006B7939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4207F" w14:textId="77777777" w:rsidR="00343EDE" w:rsidRPr="00B47055" w:rsidRDefault="00343EDE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124959A7" w14:textId="77777777" w:rsidTr="00DB449F">
        <w:tc>
          <w:tcPr>
            <w:tcW w:w="13229" w:type="dxa"/>
            <w:gridSpan w:val="5"/>
            <w:shd w:val="clear" w:color="auto" w:fill="C5E0B3" w:themeFill="accent6" w:themeFillTint="66"/>
          </w:tcPr>
          <w:p w14:paraId="6ACB3F54" w14:textId="559CC3AE" w:rsidR="00343EDE" w:rsidRPr="00FA7AE7" w:rsidRDefault="00343EDE" w:rsidP="00FA7A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FA7A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FA7AE7" w:rsidRPr="00FA7A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sasaiste ar Stratēģijā noteiktajām iedzīvotāju vajadzībām (atbilstoši SVVA</w:t>
            </w:r>
            <w:r w:rsidR="00FA7A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Stratēģijas</w:t>
            </w:r>
            <w:r w:rsidR="00FA7AE7" w:rsidRPr="00FA7A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1.4. sadaļai un SVID analīzei). </w:t>
            </w:r>
            <w:r w:rsidR="00FA7AE7" w:rsidRPr="00B470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(Vērtējums kritērijā summējas)</w:t>
            </w:r>
            <w:r w:rsidR="00FA7AE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FA7AE7" w:rsidRPr="00FA7A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(Maksimāli iespējamais punktu skaits ir 2 punkti)</w:t>
            </w:r>
          </w:p>
        </w:tc>
      </w:tr>
      <w:tr w:rsidR="00190A32" w:rsidRPr="00B47055" w14:paraId="48F950A9" w14:textId="77777777" w:rsidTr="00190A32">
        <w:tc>
          <w:tcPr>
            <w:tcW w:w="846" w:type="dxa"/>
            <w:vAlign w:val="center"/>
          </w:tcPr>
          <w:p w14:paraId="230110F2" w14:textId="2F7E6321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FA7AE7">
              <w:rPr>
                <w:rFonts w:ascii="Times New Roman" w:hAnsi="Times New Roman"/>
                <w:sz w:val="24"/>
                <w:szCs w:val="24"/>
              </w:rPr>
              <w:t>1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  <w:vAlign w:val="center"/>
          </w:tcPr>
          <w:p w14:paraId="7AF3CD02" w14:textId="2DBACD42" w:rsidR="00190A32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Atsauce uz SVVA Stratēģiju</w:t>
            </w:r>
          </w:p>
        </w:tc>
        <w:tc>
          <w:tcPr>
            <w:tcW w:w="1559" w:type="dxa"/>
            <w:vAlign w:val="center"/>
          </w:tcPr>
          <w:p w14:paraId="760CAF4C" w14:textId="727119EA" w:rsidR="00190A32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0/1</w:t>
            </w:r>
          </w:p>
        </w:tc>
        <w:tc>
          <w:tcPr>
            <w:tcW w:w="1276" w:type="dxa"/>
            <w:vAlign w:val="center"/>
          </w:tcPr>
          <w:p w14:paraId="5FADF443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47BB5C6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61E3B0B8" w14:textId="77777777" w:rsidTr="00190A32">
        <w:tc>
          <w:tcPr>
            <w:tcW w:w="846" w:type="dxa"/>
            <w:vAlign w:val="center"/>
          </w:tcPr>
          <w:p w14:paraId="1F98343F" w14:textId="15A30EA5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FA7AE7">
              <w:rPr>
                <w:rFonts w:ascii="Times New Roman" w:hAnsi="Times New Roman"/>
                <w:sz w:val="24"/>
                <w:szCs w:val="24"/>
              </w:rPr>
              <w:t>1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  <w:vAlign w:val="bottom"/>
          </w:tcPr>
          <w:p w14:paraId="2D1907FD" w14:textId="4EC89D27" w:rsidR="00190A32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Sasaistes apraksts</w:t>
            </w:r>
          </w:p>
        </w:tc>
        <w:tc>
          <w:tcPr>
            <w:tcW w:w="1559" w:type="dxa"/>
            <w:vAlign w:val="center"/>
          </w:tcPr>
          <w:p w14:paraId="34544A1B" w14:textId="4514FBA7" w:rsidR="00190A32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0/1</w:t>
            </w:r>
          </w:p>
        </w:tc>
        <w:tc>
          <w:tcPr>
            <w:tcW w:w="1276" w:type="dxa"/>
            <w:vAlign w:val="center"/>
          </w:tcPr>
          <w:p w14:paraId="20ABB571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551D58C7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9F" w:rsidRPr="00B47055" w14:paraId="403067C8" w14:textId="77777777" w:rsidTr="001625F5">
        <w:tc>
          <w:tcPr>
            <w:tcW w:w="10485" w:type="dxa"/>
            <w:gridSpan w:val="4"/>
            <w:vAlign w:val="center"/>
          </w:tcPr>
          <w:p w14:paraId="7E8104AB" w14:textId="63C010BC" w:rsidR="00DB449F" w:rsidRPr="00B47055" w:rsidRDefault="00DB449F" w:rsidP="00DB44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Kritērijā kopā:</w:t>
            </w:r>
          </w:p>
        </w:tc>
        <w:tc>
          <w:tcPr>
            <w:tcW w:w="2744" w:type="dxa"/>
            <w:vAlign w:val="center"/>
          </w:tcPr>
          <w:p w14:paraId="369D00B1" w14:textId="77777777" w:rsidR="00DB449F" w:rsidRPr="00B47055" w:rsidRDefault="00DB449F" w:rsidP="00DB4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D65A36" w14:textId="77777777" w:rsidR="00343EDE" w:rsidRPr="00B47055" w:rsidRDefault="00343EDE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0CA480A7" w14:textId="77777777" w:rsidTr="00FA7AE7">
        <w:tc>
          <w:tcPr>
            <w:tcW w:w="13229" w:type="dxa"/>
            <w:gridSpan w:val="5"/>
            <w:shd w:val="clear" w:color="auto" w:fill="C5E0B3" w:themeFill="accent6" w:themeFillTint="66"/>
          </w:tcPr>
          <w:p w14:paraId="5CB0FB45" w14:textId="3BC165CA" w:rsidR="00343EDE" w:rsidRPr="00FA7AE7" w:rsidRDefault="00FA7AE7" w:rsidP="00FA7A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="00343EDE"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Atbalsta pretendenta darbības ilgums VRG darbības teritorijā </w:t>
            </w:r>
            <w:r w:rsidRPr="00195C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(Maksimāli iespējamais punktu skaits ir 1 punkts)</w:t>
            </w:r>
          </w:p>
        </w:tc>
      </w:tr>
      <w:tr w:rsidR="00190A32" w:rsidRPr="00B47055" w14:paraId="5E13231C" w14:textId="77777777" w:rsidTr="00190A32">
        <w:tc>
          <w:tcPr>
            <w:tcW w:w="846" w:type="dxa"/>
            <w:vAlign w:val="center"/>
          </w:tcPr>
          <w:p w14:paraId="1DE84071" w14:textId="10F56E0F" w:rsidR="00190A32" w:rsidRPr="00B47055" w:rsidRDefault="00FA7AE7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0A32"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  <w:vAlign w:val="bottom"/>
          </w:tcPr>
          <w:p w14:paraId="71FCE43F" w14:textId="4D2E9A11" w:rsidR="00190A32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Pretendents reģistrēts/deklarēts un darbojas  VRG darbības teritorijā vairāk kā 4 gadus (60 mēnešus) pirms projekta iesniegšanas</w:t>
            </w:r>
          </w:p>
        </w:tc>
        <w:tc>
          <w:tcPr>
            <w:tcW w:w="1559" w:type="dxa"/>
            <w:vAlign w:val="center"/>
          </w:tcPr>
          <w:p w14:paraId="0DCD43BE" w14:textId="05AD73AE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16AC976F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207534B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04A1E2E6" w14:textId="77777777" w:rsidTr="00190A32">
        <w:tc>
          <w:tcPr>
            <w:tcW w:w="846" w:type="dxa"/>
            <w:vAlign w:val="center"/>
          </w:tcPr>
          <w:p w14:paraId="1F36D239" w14:textId="78D0DAC4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FA7AE7">
              <w:rPr>
                <w:rFonts w:ascii="Times New Roman" w:hAnsi="Times New Roman"/>
                <w:sz w:val="24"/>
                <w:szCs w:val="24"/>
              </w:rPr>
              <w:t>2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  <w:vAlign w:val="bottom"/>
          </w:tcPr>
          <w:p w14:paraId="152BA183" w14:textId="33A699C6" w:rsidR="00190A32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Pretendents reģistrēts/deklarēts un darbojas VRG darbības teritorijā no 1 līdz 4  gadus (13- 49 mēnešus) pirms projekta iesniegšanas</w:t>
            </w:r>
          </w:p>
        </w:tc>
        <w:tc>
          <w:tcPr>
            <w:tcW w:w="1559" w:type="dxa"/>
            <w:vAlign w:val="center"/>
          </w:tcPr>
          <w:p w14:paraId="45DFD909" w14:textId="0AA04023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276" w:type="dxa"/>
            <w:vAlign w:val="center"/>
          </w:tcPr>
          <w:p w14:paraId="3795FBD2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265C0CA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4A9A2D50" w14:textId="77777777" w:rsidTr="00190A32">
        <w:tc>
          <w:tcPr>
            <w:tcW w:w="846" w:type="dxa"/>
            <w:vAlign w:val="center"/>
          </w:tcPr>
          <w:p w14:paraId="518A390B" w14:textId="7748ABEF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FA7AE7">
              <w:rPr>
                <w:rFonts w:ascii="Times New Roman" w:hAnsi="Times New Roman"/>
                <w:sz w:val="24"/>
                <w:szCs w:val="24"/>
              </w:rPr>
              <w:t>2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804" w:type="dxa"/>
            <w:vAlign w:val="bottom"/>
          </w:tcPr>
          <w:p w14:paraId="3EBB2A45" w14:textId="1373DDDA" w:rsidR="00190A32" w:rsidRPr="00B47055" w:rsidRDefault="00FA7AE7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Pretendents  reģistrēts/ deklarēts un darbojas VRG darbības teritorijā līdz 1 gadam (0-12 mēneši) pirms projekta iesniegšanas</w:t>
            </w:r>
          </w:p>
        </w:tc>
        <w:tc>
          <w:tcPr>
            <w:tcW w:w="1559" w:type="dxa"/>
            <w:vAlign w:val="center"/>
          </w:tcPr>
          <w:p w14:paraId="2D5179A7" w14:textId="033DE0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29B4B451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895EC62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E8FC99" w14:textId="77777777" w:rsidR="00DB449F" w:rsidRDefault="00DB449F"/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794C03B3" w14:textId="77777777" w:rsidTr="00FA7AE7">
        <w:tc>
          <w:tcPr>
            <w:tcW w:w="13229" w:type="dxa"/>
            <w:gridSpan w:val="5"/>
            <w:shd w:val="clear" w:color="auto" w:fill="C5E0B3" w:themeFill="accent6" w:themeFillTint="66"/>
          </w:tcPr>
          <w:p w14:paraId="3DE79BAD" w14:textId="501794E6" w:rsidR="00343EDE" w:rsidRPr="00FA7AE7" w:rsidRDefault="00343EDE" w:rsidP="00FA7AE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FA7A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FA7AE7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Vienlīdzīgu iespēju nodrošināšana </w:t>
            </w:r>
            <w:r w:rsidR="00FA7AE7" w:rsidRPr="00DD0A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(Maksimāli iespējamais punktu skaits ir 1 punkts)</w:t>
            </w:r>
          </w:p>
        </w:tc>
      </w:tr>
      <w:tr w:rsidR="00190A32" w:rsidRPr="00B47055" w14:paraId="0BEC946E" w14:textId="77777777" w:rsidTr="00190A32">
        <w:tc>
          <w:tcPr>
            <w:tcW w:w="846" w:type="dxa"/>
            <w:vAlign w:val="center"/>
          </w:tcPr>
          <w:p w14:paraId="7436F1A5" w14:textId="28C79BEA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304F7C">
              <w:rPr>
                <w:rFonts w:ascii="Times New Roman" w:hAnsi="Times New Roman"/>
                <w:sz w:val="24"/>
                <w:szCs w:val="24"/>
              </w:rPr>
              <w:t>3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  <w:vAlign w:val="center"/>
          </w:tcPr>
          <w:p w14:paraId="7AE13E73" w14:textId="01338947" w:rsidR="00190A32" w:rsidRPr="00B47055" w:rsidRDefault="00FA7AE7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Projekts tiešā veidā vērsts uz sociālās atstumtības riska grupu iesaisti vai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rezultātā radītā pakalpojuma/aktivitātes tiešais labuma guvējs ir kāda no sociālās atstumtības riska grupām</w:t>
            </w:r>
          </w:p>
        </w:tc>
        <w:tc>
          <w:tcPr>
            <w:tcW w:w="1559" w:type="dxa"/>
            <w:vAlign w:val="center"/>
          </w:tcPr>
          <w:p w14:paraId="2E25B731" w14:textId="14542CB6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77F19E8D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5B06A57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1030B4DB" w14:textId="77777777" w:rsidTr="00190A32">
        <w:tc>
          <w:tcPr>
            <w:tcW w:w="846" w:type="dxa"/>
            <w:vAlign w:val="center"/>
          </w:tcPr>
          <w:p w14:paraId="0E06E727" w14:textId="7855D306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304F7C">
              <w:rPr>
                <w:rFonts w:ascii="Times New Roman" w:hAnsi="Times New Roman"/>
                <w:sz w:val="24"/>
                <w:szCs w:val="24"/>
              </w:rPr>
              <w:t>3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  <w:vAlign w:val="center"/>
          </w:tcPr>
          <w:p w14:paraId="39DE7692" w14:textId="0CF36664" w:rsidR="00190A32" w:rsidRPr="00B47055" w:rsidRDefault="00304F7C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Projekta rezultātu būs iespējams izmantot sociālās atstumtības riska grupām</w:t>
            </w:r>
          </w:p>
        </w:tc>
        <w:tc>
          <w:tcPr>
            <w:tcW w:w="1559" w:type="dxa"/>
            <w:vAlign w:val="center"/>
          </w:tcPr>
          <w:p w14:paraId="267789BF" w14:textId="587EDF61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276" w:type="dxa"/>
            <w:vAlign w:val="center"/>
          </w:tcPr>
          <w:p w14:paraId="52EC1B88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92EB708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1C40A4F0" w14:textId="77777777" w:rsidTr="00190A32">
        <w:tc>
          <w:tcPr>
            <w:tcW w:w="846" w:type="dxa"/>
            <w:vAlign w:val="center"/>
          </w:tcPr>
          <w:p w14:paraId="3796EE48" w14:textId="6A794CAE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6804" w:type="dxa"/>
            <w:vAlign w:val="center"/>
          </w:tcPr>
          <w:p w14:paraId="344006E4" w14:textId="76C5292F" w:rsidR="00190A32" w:rsidRPr="00B47055" w:rsidRDefault="00304F7C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Projektā paredzētās aktivitātes vai pakalpojums nav paredzēts iedzīvotājiem no sociālās atstumtības riska grupām</w:t>
            </w:r>
          </w:p>
        </w:tc>
        <w:tc>
          <w:tcPr>
            <w:tcW w:w="1559" w:type="dxa"/>
            <w:vAlign w:val="center"/>
          </w:tcPr>
          <w:p w14:paraId="17551E4A" w14:textId="0BC6E103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3777BEF8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204899CA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6C480" w14:textId="68AE2ACE" w:rsidR="00B47055" w:rsidRDefault="00304F7C" w:rsidP="00B47055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C615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Sociāli mazaizsargātās iedzīvotāju grupas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- </w:t>
      </w:r>
      <w:r w:rsidRPr="007C615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atbilstoši 2005.gada 11.janvāra Ministru kabineta noteikumiem Nr.32 “Noteikumi par sociāli mazaizsargāto personu grupām”.</w:t>
      </w:r>
    </w:p>
    <w:p w14:paraId="16D6DC76" w14:textId="77777777" w:rsidR="00304F7C" w:rsidRPr="00B47055" w:rsidRDefault="00304F7C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57CFC8D8" w14:textId="77777777" w:rsidTr="00304F7C">
        <w:tc>
          <w:tcPr>
            <w:tcW w:w="13229" w:type="dxa"/>
            <w:gridSpan w:val="5"/>
            <w:shd w:val="clear" w:color="auto" w:fill="C5E0B3" w:themeFill="accent6" w:themeFillTint="66"/>
          </w:tcPr>
          <w:p w14:paraId="18FDB32F" w14:textId="51D720BA" w:rsidR="00343EDE" w:rsidRPr="00304F7C" w:rsidRDefault="00304F7C" w:rsidP="00B4705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14.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Projekta aktivitāšu kopums (paredzēto aktivitāšu skaits, kur vienas aktivitātes norises ilgums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nav mazāks par 3 stundām) </w:t>
            </w:r>
            <w:r w:rsidRPr="007C61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(Maksimāli iespējamais punktu skaits ir 2 punkti)</w:t>
            </w:r>
          </w:p>
        </w:tc>
      </w:tr>
      <w:tr w:rsidR="00304F7C" w:rsidRPr="00B47055" w14:paraId="6E239D96" w14:textId="77777777" w:rsidTr="00190A32">
        <w:tc>
          <w:tcPr>
            <w:tcW w:w="846" w:type="dxa"/>
            <w:vAlign w:val="center"/>
          </w:tcPr>
          <w:p w14:paraId="5958FE34" w14:textId="7C3E7C46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  <w:vAlign w:val="center"/>
          </w:tcPr>
          <w:p w14:paraId="461CF4C5" w14:textId="61A624AF" w:rsidR="00304F7C" w:rsidRPr="00B47055" w:rsidRDefault="00304F7C" w:rsidP="00304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Plānotas 4 un vairāk aktivitātes </w:t>
            </w:r>
          </w:p>
        </w:tc>
        <w:tc>
          <w:tcPr>
            <w:tcW w:w="1559" w:type="dxa"/>
            <w:vAlign w:val="center"/>
          </w:tcPr>
          <w:p w14:paraId="5FE70846" w14:textId="60719279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3D35560C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571E9D0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7C" w:rsidRPr="00B47055" w14:paraId="2A271BCE" w14:textId="77777777" w:rsidTr="00190A32">
        <w:tc>
          <w:tcPr>
            <w:tcW w:w="846" w:type="dxa"/>
            <w:vAlign w:val="center"/>
          </w:tcPr>
          <w:p w14:paraId="67617934" w14:textId="722DF723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  <w:vAlign w:val="center"/>
          </w:tcPr>
          <w:p w14:paraId="2173A785" w14:textId="4C2F74E8" w:rsidR="00304F7C" w:rsidRPr="00B47055" w:rsidRDefault="00304F7C" w:rsidP="00304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Plānotas 2-3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ktivitātes</w:t>
            </w:r>
          </w:p>
        </w:tc>
        <w:tc>
          <w:tcPr>
            <w:tcW w:w="1559" w:type="dxa"/>
            <w:vAlign w:val="center"/>
          </w:tcPr>
          <w:p w14:paraId="6CEE54CF" w14:textId="0D584192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0E386B95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530CB921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7C" w:rsidRPr="00B47055" w14:paraId="447596DB" w14:textId="77777777" w:rsidTr="00190A32">
        <w:tc>
          <w:tcPr>
            <w:tcW w:w="846" w:type="dxa"/>
            <w:vAlign w:val="center"/>
          </w:tcPr>
          <w:p w14:paraId="39626822" w14:textId="054B348D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6804" w:type="dxa"/>
            <w:vAlign w:val="center"/>
          </w:tcPr>
          <w:p w14:paraId="0F419FF8" w14:textId="05362A3B" w:rsidR="00304F7C" w:rsidRPr="00B47055" w:rsidRDefault="00304F7C" w:rsidP="00304F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Plānota viena aktivitāte</w:t>
            </w:r>
          </w:p>
        </w:tc>
        <w:tc>
          <w:tcPr>
            <w:tcW w:w="1559" w:type="dxa"/>
            <w:vAlign w:val="center"/>
          </w:tcPr>
          <w:p w14:paraId="63A2A8BC" w14:textId="70C18C4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276" w:type="dxa"/>
            <w:vAlign w:val="center"/>
          </w:tcPr>
          <w:p w14:paraId="7230249D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6DA094B3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81A17" w14:textId="77777777" w:rsidR="00343EDE" w:rsidRPr="00B47055" w:rsidRDefault="00343EDE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3D983A8C" w14:textId="77777777" w:rsidTr="00304F7C">
        <w:tc>
          <w:tcPr>
            <w:tcW w:w="13229" w:type="dxa"/>
            <w:gridSpan w:val="5"/>
            <w:shd w:val="clear" w:color="auto" w:fill="C5E0B3" w:themeFill="accent6" w:themeFillTint="66"/>
          </w:tcPr>
          <w:p w14:paraId="141D281A" w14:textId="435E8E31" w:rsidR="00343EDE" w:rsidRPr="00304F7C" w:rsidRDefault="00343EDE" w:rsidP="00304F7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304F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Pr="00B470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304F7C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Projekta  darbības joma (SVVAS noteiktās prioritārās  u.c. jomas) </w:t>
            </w:r>
            <w:r w:rsidR="00304F7C" w:rsidRPr="007C61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(Maksimāli iespējamais punktu skaits ir 2 punkti)</w:t>
            </w:r>
            <w:r w:rsidR="00304F7C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4F7C"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Vērtējums kritērijā nesummējas – tiek ņemta vērā prioritārā (viena) darbības joma</w:t>
            </w:r>
          </w:p>
        </w:tc>
      </w:tr>
      <w:tr w:rsidR="00190A32" w:rsidRPr="00B47055" w14:paraId="2726D585" w14:textId="77777777" w:rsidTr="00190A32">
        <w:tc>
          <w:tcPr>
            <w:tcW w:w="846" w:type="dxa"/>
            <w:vAlign w:val="center"/>
          </w:tcPr>
          <w:p w14:paraId="140AE32E" w14:textId="13D812A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304F7C">
              <w:rPr>
                <w:rFonts w:ascii="Times New Roman" w:hAnsi="Times New Roman"/>
                <w:sz w:val="24"/>
                <w:szCs w:val="24"/>
              </w:rPr>
              <w:t>5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</w:tcPr>
          <w:p w14:paraId="00BA18C8" w14:textId="1854B2B9" w:rsidR="00190A32" w:rsidRPr="00B47055" w:rsidRDefault="00304F7C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Uzņēmējdarbības prasmju attīstība un pilnveidošana/ aktivitātes vērsts uz jauniešu/bērnu prasmju apguvi ar praktiskām nodarbībām</w:t>
            </w:r>
          </w:p>
        </w:tc>
        <w:tc>
          <w:tcPr>
            <w:tcW w:w="1559" w:type="dxa"/>
            <w:vAlign w:val="center"/>
          </w:tcPr>
          <w:p w14:paraId="7E55658D" w14:textId="6FFF3805" w:rsidR="00190A32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D25DB92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64804012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766FB2DE" w14:textId="77777777" w:rsidTr="00304F7C">
        <w:trPr>
          <w:trHeight w:val="355"/>
        </w:trPr>
        <w:tc>
          <w:tcPr>
            <w:tcW w:w="846" w:type="dxa"/>
            <w:vAlign w:val="center"/>
          </w:tcPr>
          <w:p w14:paraId="17DA2723" w14:textId="76EB4B3D" w:rsidR="00190A32" w:rsidRPr="00B47055" w:rsidRDefault="00190A32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55">
              <w:rPr>
                <w:rFonts w:ascii="Times New Roman" w:hAnsi="Times New Roman"/>
                <w:sz w:val="24"/>
                <w:szCs w:val="24"/>
              </w:rPr>
              <w:t>1</w:t>
            </w:r>
            <w:r w:rsidR="00304F7C">
              <w:rPr>
                <w:rFonts w:ascii="Times New Roman" w:hAnsi="Times New Roman"/>
                <w:sz w:val="24"/>
                <w:szCs w:val="24"/>
              </w:rPr>
              <w:t>5</w:t>
            </w:r>
            <w:r w:rsidRPr="00B4705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04" w:type="dxa"/>
          </w:tcPr>
          <w:p w14:paraId="271C18B2" w14:textId="056F3C99" w:rsidR="00190A32" w:rsidRPr="00B47055" w:rsidRDefault="00304F7C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Dzīves pamatprasmju pilnveidošana.</w:t>
            </w:r>
          </w:p>
        </w:tc>
        <w:tc>
          <w:tcPr>
            <w:tcW w:w="1559" w:type="dxa"/>
            <w:vAlign w:val="center"/>
          </w:tcPr>
          <w:p w14:paraId="7BEC3A3B" w14:textId="3AE6CFC6" w:rsidR="00190A32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3082D3E8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26F7406F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7C" w:rsidRPr="00B47055" w14:paraId="2DE4D265" w14:textId="77777777" w:rsidTr="00304F7C">
        <w:trPr>
          <w:trHeight w:val="355"/>
        </w:trPr>
        <w:tc>
          <w:tcPr>
            <w:tcW w:w="846" w:type="dxa"/>
            <w:vAlign w:val="center"/>
          </w:tcPr>
          <w:p w14:paraId="5F339AC7" w14:textId="36868A8A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6804" w:type="dxa"/>
          </w:tcPr>
          <w:p w14:paraId="59C5B19D" w14:textId="4A2E43C6" w:rsidR="00304F7C" w:rsidRPr="007C6152" w:rsidRDefault="00304F7C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Aktivitātes vērstas uz jauniešu/bērnu prasmju apguvi bez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praktiskām nodarbībām</w:t>
            </w:r>
          </w:p>
        </w:tc>
        <w:tc>
          <w:tcPr>
            <w:tcW w:w="1559" w:type="dxa"/>
            <w:vAlign w:val="center"/>
          </w:tcPr>
          <w:p w14:paraId="103BAE67" w14:textId="5738B2EA" w:rsidR="00304F7C" w:rsidRDefault="00304F7C" w:rsidP="00B470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1,5</w:t>
            </w:r>
          </w:p>
        </w:tc>
        <w:tc>
          <w:tcPr>
            <w:tcW w:w="1276" w:type="dxa"/>
            <w:vAlign w:val="center"/>
          </w:tcPr>
          <w:p w14:paraId="5C9E5B24" w14:textId="77777777" w:rsidR="00304F7C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421B56FC" w14:textId="77777777" w:rsidR="00304F7C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7C" w:rsidRPr="00B47055" w14:paraId="5841CAEE" w14:textId="77777777" w:rsidTr="00345469">
        <w:trPr>
          <w:trHeight w:val="355"/>
        </w:trPr>
        <w:tc>
          <w:tcPr>
            <w:tcW w:w="846" w:type="dxa"/>
            <w:vAlign w:val="center"/>
          </w:tcPr>
          <w:p w14:paraId="40349264" w14:textId="2C39C2F5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6804" w:type="dxa"/>
            <w:vAlign w:val="center"/>
          </w:tcPr>
          <w:p w14:paraId="3BE0D53A" w14:textId="0B0FB963" w:rsidR="00304F7C" w:rsidRPr="007C6152" w:rsidRDefault="00304F7C" w:rsidP="00304F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Aktivitātes vērstas uz jauniešu/bērnu interešu attīstīšanu</w:t>
            </w:r>
          </w:p>
        </w:tc>
        <w:tc>
          <w:tcPr>
            <w:tcW w:w="1559" w:type="dxa"/>
            <w:vAlign w:val="center"/>
          </w:tcPr>
          <w:p w14:paraId="3B60F62D" w14:textId="5E32DD66" w:rsidR="00304F7C" w:rsidRDefault="00304F7C" w:rsidP="00304F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11D0E99A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169E76D7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7C" w:rsidRPr="00B47055" w14:paraId="0B662166" w14:textId="77777777" w:rsidTr="00304F7C">
        <w:trPr>
          <w:trHeight w:val="355"/>
        </w:trPr>
        <w:tc>
          <w:tcPr>
            <w:tcW w:w="846" w:type="dxa"/>
            <w:vAlign w:val="center"/>
          </w:tcPr>
          <w:p w14:paraId="64955797" w14:textId="21E9FBD9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6804" w:type="dxa"/>
          </w:tcPr>
          <w:p w14:paraId="504E1D7D" w14:textId="286F6F54" w:rsidR="00304F7C" w:rsidRPr="007C6152" w:rsidRDefault="00304F7C" w:rsidP="00304F7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61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Aktivitātes vērstas uz jauniešu/bērnu saturīga brīvā laika pavadīšanu</w:t>
            </w:r>
          </w:p>
        </w:tc>
        <w:tc>
          <w:tcPr>
            <w:tcW w:w="1559" w:type="dxa"/>
            <w:vAlign w:val="center"/>
          </w:tcPr>
          <w:p w14:paraId="5FCE11E2" w14:textId="62A1EBFD" w:rsidR="00304F7C" w:rsidRDefault="00304F7C" w:rsidP="00304F7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276" w:type="dxa"/>
            <w:vAlign w:val="center"/>
          </w:tcPr>
          <w:p w14:paraId="7F910442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95D4D29" w14:textId="77777777" w:rsidR="00304F7C" w:rsidRPr="00B47055" w:rsidRDefault="00304F7C" w:rsidP="00304F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CD62E9" w14:textId="77777777" w:rsidR="00343EDE" w:rsidRDefault="00343EDE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Grid"/>
        <w:tblW w:w="13229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1276"/>
        <w:gridCol w:w="2744"/>
      </w:tblGrid>
      <w:tr w:rsidR="00343EDE" w:rsidRPr="00B47055" w14:paraId="7231D745" w14:textId="77777777" w:rsidTr="00DB449F">
        <w:tc>
          <w:tcPr>
            <w:tcW w:w="13229" w:type="dxa"/>
            <w:gridSpan w:val="5"/>
            <w:shd w:val="clear" w:color="auto" w:fill="C5E0B3" w:themeFill="accent6" w:themeFillTint="66"/>
          </w:tcPr>
          <w:p w14:paraId="48F821B4" w14:textId="1C5C71AB" w:rsidR="00343EDE" w:rsidRPr="00304F7C" w:rsidRDefault="00304F7C" w:rsidP="00304F7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16.</w:t>
            </w:r>
            <w:r w:rsidRPr="007C61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Projekts paredz jauniešu tīklošanos vai sadarbību</w:t>
            </w:r>
            <w:r w:rsidRPr="00DD0A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95C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(Maksimāli iespējamais punktu skaits ir 1 punkts)</w:t>
            </w:r>
          </w:p>
        </w:tc>
      </w:tr>
      <w:tr w:rsidR="00190A32" w:rsidRPr="00B47055" w14:paraId="3E2AE464" w14:textId="77777777" w:rsidTr="00190A32">
        <w:tc>
          <w:tcPr>
            <w:tcW w:w="846" w:type="dxa"/>
            <w:vAlign w:val="center"/>
          </w:tcPr>
          <w:p w14:paraId="7D1C6CF2" w14:textId="41C6FCAF" w:rsidR="00190A32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90A32" w:rsidRPr="00B4705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04" w:type="dxa"/>
          </w:tcPr>
          <w:p w14:paraId="468C7BEC" w14:textId="32A73F78" w:rsidR="00190A32" w:rsidRPr="00B47055" w:rsidRDefault="00304F7C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1559" w:type="dxa"/>
            <w:vAlign w:val="center"/>
          </w:tcPr>
          <w:p w14:paraId="167AD7E4" w14:textId="456C9268" w:rsidR="00190A32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01B9006D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33722CBC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32" w:rsidRPr="00B47055" w14:paraId="0089BDC5" w14:textId="77777777" w:rsidTr="00190A32">
        <w:tc>
          <w:tcPr>
            <w:tcW w:w="846" w:type="dxa"/>
            <w:vAlign w:val="center"/>
          </w:tcPr>
          <w:p w14:paraId="2A17DAC3" w14:textId="1DA51061" w:rsidR="00190A32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190A32" w:rsidRPr="00B4705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0303DC8" w14:textId="77777777" w:rsidR="00190A32" w:rsidRPr="00B47055" w:rsidRDefault="00190A32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5BF24C9" w14:textId="523FADCD" w:rsidR="00190A32" w:rsidRPr="00B47055" w:rsidRDefault="00304F7C" w:rsidP="00B4705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Nē</w:t>
            </w:r>
          </w:p>
        </w:tc>
        <w:tc>
          <w:tcPr>
            <w:tcW w:w="1559" w:type="dxa"/>
            <w:vAlign w:val="center"/>
          </w:tcPr>
          <w:p w14:paraId="10F2E1B4" w14:textId="1D47B71B" w:rsidR="00190A32" w:rsidRPr="00B47055" w:rsidRDefault="00304F7C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vAlign w:val="center"/>
          </w:tcPr>
          <w:p w14:paraId="50C97016" w14:textId="77777777" w:rsidR="00190A32" w:rsidRPr="00B47055" w:rsidRDefault="00190A32" w:rsidP="00B470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A97E71B" w14:textId="77777777" w:rsidR="00190A32" w:rsidRPr="00B47055" w:rsidRDefault="00190A32" w:rsidP="00B470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FABEBF" w14:textId="77777777" w:rsidR="00343EDE" w:rsidRPr="00B47055" w:rsidRDefault="00343EDE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DA5FC3B" w14:textId="698CDF62" w:rsidR="002C0F80" w:rsidRPr="00B47055" w:rsidRDefault="002C0F80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C78E869" w14:textId="5C62B26E" w:rsidR="002C0F80" w:rsidRPr="00B47055" w:rsidRDefault="006E5E21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7055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82638" wp14:editId="4AEFA6A6">
                <wp:simplePos x="0" y="0"/>
                <wp:positionH relativeFrom="column">
                  <wp:posOffset>5502910</wp:posOffset>
                </wp:positionH>
                <wp:positionV relativeFrom="paragraph">
                  <wp:posOffset>5926</wp:posOffset>
                </wp:positionV>
                <wp:extent cx="1955800" cy="236855"/>
                <wp:effectExtent l="0" t="0" r="25400" b="10795"/>
                <wp:wrapSquare wrapText="bothSides"/>
                <wp:docPr id="2007090718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3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3DB22A" id="Taisnstūris 6" o:spid="_x0000_s1026" style="position:absolute;margin-left:433.3pt;margin-top:.45pt;width:154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" fillcolor="white [3201]" strokecolor="#70ad47 [3209]" strokeweight="1pt">
                <w10:wrap type="square"/>
              </v:rect>
            </w:pict>
          </mc:Fallback>
        </mc:AlternateContent>
      </w:r>
      <w:r w:rsidR="002C0F80" w:rsidRPr="00B47055">
        <w:rPr>
          <w:rFonts w:ascii="Times New Roman" w:hAnsi="Times New Roman"/>
          <w:b/>
          <w:bCs/>
          <w:sz w:val="24"/>
          <w:szCs w:val="24"/>
        </w:rPr>
        <w:t>KOPĒJAIS PUNKTU SKAITS SPECIFISKAJOS VĒRTĒŠANAS KRITĒRIJOS:</w:t>
      </w:r>
      <w:r w:rsidRPr="006E5E2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7578FB5A" w14:textId="193AD25C" w:rsidR="002C0F80" w:rsidRPr="00DB449F" w:rsidRDefault="002C0F80" w:rsidP="00190A3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B449F">
        <w:rPr>
          <w:rFonts w:ascii="Times New Roman" w:hAnsi="Times New Roman"/>
          <w:i/>
          <w:iCs/>
          <w:sz w:val="24"/>
          <w:szCs w:val="24"/>
        </w:rPr>
        <w:t>Maksimāli iespējamais punktu skaits specifiskajos vērtēšanas kritērijos:</w:t>
      </w:r>
      <w:r w:rsidR="009D2C42" w:rsidRPr="00DB4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7903" w:rsidRPr="00DB449F">
        <w:rPr>
          <w:rFonts w:ascii="Times New Roman" w:hAnsi="Times New Roman"/>
          <w:b/>
          <w:bCs/>
          <w:sz w:val="24"/>
          <w:szCs w:val="24"/>
        </w:rPr>
        <w:t>15</w:t>
      </w:r>
      <w:r w:rsidRPr="00DB4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449F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</w:p>
    <w:p w14:paraId="3D4FAB99" w14:textId="4C6F373A" w:rsidR="002C0F80" w:rsidRPr="009D2C42" w:rsidRDefault="002C0F80" w:rsidP="00190A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449F">
        <w:rPr>
          <w:rFonts w:ascii="Times New Roman" w:hAnsi="Times New Roman"/>
          <w:i/>
          <w:iCs/>
          <w:sz w:val="24"/>
          <w:szCs w:val="24"/>
        </w:rPr>
        <w:t>Minimālais punktu skaits specifiskajos vērtēšanas kritērijos, kas projektam ir jāiegūst, lai būtu atbilstošs vietējās attīstības stratēģijai:</w:t>
      </w:r>
      <w:r w:rsidR="009D2C42" w:rsidRPr="00DB4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7903" w:rsidRPr="00DB449F">
        <w:rPr>
          <w:rFonts w:ascii="Times New Roman" w:hAnsi="Times New Roman"/>
          <w:b/>
          <w:bCs/>
          <w:sz w:val="24"/>
          <w:szCs w:val="24"/>
        </w:rPr>
        <w:t>7</w:t>
      </w:r>
    </w:p>
    <w:p w14:paraId="660A8784" w14:textId="77777777" w:rsidR="00304F7C" w:rsidRDefault="00304F7C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FCB237E" w14:textId="77777777" w:rsidR="00304F7C" w:rsidRDefault="00304F7C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93AAC41" w14:textId="0CF1B576" w:rsidR="002C0F80" w:rsidRPr="00B47055" w:rsidRDefault="006E5E21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47055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AD56A" wp14:editId="5D80582F">
                <wp:simplePos x="0" y="0"/>
                <wp:positionH relativeFrom="column">
                  <wp:posOffset>1261533</wp:posOffset>
                </wp:positionH>
                <wp:positionV relativeFrom="paragraph">
                  <wp:posOffset>98425</wp:posOffset>
                </wp:positionV>
                <wp:extent cx="1955800" cy="236855"/>
                <wp:effectExtent l="0" t="0" r="25400" b="10795"/>
                <wp:wrapSquare wrapText="bothSides"/>
                <wp:docPr id="49102490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3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2235614" id="Taisnstūris 6" o:spid="_x0000_s1026" style="position:absolute;margin-left:99.35pt;margin-top:7.75pt;width:154pt;height:1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" fillcolor="white [3201]" strokecolor="#70ad47 [3209]" strokeweight="1pt">
                <w10:wrap type="square"/>
              </v:rect>
            </w:pict>
          </mc:Fallback>
        </mc:AlternateContent>
      </w:r>
    </w:p>
    <w:p w14:paraId="41C92A39" w14:textId="2F84803F" w:rsidR="002C0F80" w:rsidRPr="00B47055" w:rsidRDefault="002C0F80" w:rsidP="00B47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7055">
        <w:rPr>
          <w:rFonts w:ascii="Times New Roman" w:hAnsi="Times New Roman"/>
          <w:b/>
          <w:bCs/>
          <w:sz w:val="24"/>
          <w:szCs w:val="24"/>
        </w:rPr>
        <w:t>PUNKTI KOPĀ:</w:t>
      </w:r>
      <w:r w:rsidR="006E5E21" w:rsidRPr="006E5E2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39FC69A2" w14:textId="545906AF" w:rsidR="00190A32" w:rsidRPr="009D2C42" w:rsidRDefault="002C0F80" w:rsidP="00190A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449F">
        <w:rPr>
          <w:rFonts w:ascii="Times New Roman" w:hAnsi="Times New Roman"/>
          <w:i/>
          <w:iCs/>
          <w:sz w:val="24"/>
          <w:szCs w:val="24"/>
        </w:rPr>
        <w:t>Kopējais minimālais punktu skaits (kvalitatīvo un specifisko vērtēšanas kritēriju kopsumma), kas projektam ir jāiegūst, lai tas būtu atbilstošs vietējās attīstības stratēģijai:</w:t>
      </w:r>
      <w:r w:rsidR="009D2C42" w:rsidRPr="00DB44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7903" w:rsidRPr="00DB449F">
        <w:rPr>
          <w:rFonts w:ascii="Times New Roman" w:hAnsi="Times New Roman"/>
          <w:b/>
          <w:bCs/>
          <w:sz w:val="24"/>
          <w:szCs w:val="24"/>
        </w:rPr>
        <w:t>14</w:t>
      </w:r>
    </w:p>
    <w:p w14:paraId="2EE9ED93" w14:textId="77777777" w:rsidR="00190A32" w:rsidRDefault="00190A32" w:rsidP="00190A3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A018C0" w14:textId="77777777" w:rsidR="00304F7C" w:rsidRDefault="00304F7C" w:rsidP="00190A3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4A64048" w14:textId="77777777" w:rsidR="00304F7C" w:rsidRDefault="00304F7C" w:rsidP="00190A3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FC9B44" w14:textId="51E8B53F" w:rsidR="00785B8D" w:rsidRPr="00B47055" w:rsidRDefault="00785B8D" w:rsidP="00190A3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47055">
        <w:rPr>
          <w:rFonts w:ascii="Times New Roman" w:hAnsi="Times New Roman"/>
          <w:i/>
          <w:iCs/>
          <w:sz w:val="24"/>
          <w:szCs w:val="24"/>
        </w:rPr>
        <w:t>202___.gada ___.___________________</w:t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="00190A32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>Projekta iesniedzējs _______________________/___________________________/</w:t>
      </w:r>
    </w:p>
    <w:p w14:paraId="492DD3D5" w14:textId="0212C046" w:rsidR="00785B8D" w:rsidRPr="00B47055" w:rsidRDefault="00785B8D" w:rsidP="00B4705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ab/>
      </w:r>
      <w:r w:rsidR="00190A32">
        <w:rPr>
          <w:rFonts w:ascii="Times New Roman" w:hAnsi="Times New Roman"/>
          <w:i/>
          <w:iCs/>
          <w:sz w:val="24"/>
          <w:szCs w:val="24"/>
        </w:rPr>
        <w:tab/>
      </w:r>
      <w:r w:rsidR="00190A32">
        <w:rPr>
          <w:rFonts w:ascii="Times New Roman" w:hAnsi="Times New Roman"/>
          <w:i/>
          <w:iCs/>
          <w:sz w:val="24"/>
          <w:szCs w:val="24"/>
        </w:rPr>
        <w:tab/>
      </w:r>
      <w:r w:rsidR="00190A32">
        <w:rPr>
          <w:rFonts w:ascii="Times New Roman" w:hAnsi="Times New Roman"/>
          <w:i/>
          <w:iCs/>
          <w:sz w:val="24"/>
          <w:szCs w:val="24"/>
        </w:rPr>
        <w:tab/>
      </w:r>
      <w:r w:rsidR="00190A32">
        <w:rPr>
          <w:rFonts w:ascii="Times New Roman" w:hAnsi="Times New Roman"/>
          <w:i/>
          <w:iCs/>
          <w:sz w:val="24"/>
          <w:szCs w:val="24"/>
        </w:rPr>
        <w:tab/>
      </w:r>
      <w:r w:rsidR="00190A32">
        <w:rPr>
          <w:rFonts w:ascii="Times New Roman" w:hAnsi="Times New Roman"/>
          <w:i/>
          <w:iCs/>
          <w:sz w:val="24"/>
          <w:szCs w:val="24"/>
        </w:rPr>
        <w:tab/>
      </w:r>
      <w:r w:rsidRPr="00B47055">
        <w:rPr>
          <w:rFonts w:ascii="Times New Roman" w:hAnsi="Times New Roman"/>
          <w:i/>
          <w:iCs/>
          <w:sz w:val="24"/>
          <w:szCs w:val="24"/>
        </w:rPr>
        <w:t>Vārds, Uzvārds</w:t>
      </w:r>
    </w:p>
    <w:sectPr w:rsidR="00785B8D" w:rsidRPr="00B47055" w:rsidSect="00C90682">
      <w:headerReference w:type="even" r:id="rId8"/>
      <w:headerReference w:type="default" r:id="rId9"/>
      <w:headerReference w:type="first" r:id="rId10"/>
      <w:pgSz w:w="16838" w:h="11906" w:orient="landscape"/>
      <w:pgMar w:top="1440" w:right="1800" w:bottom="1440" w:left="180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1F62" w14:textId="77777777" w:rsidR="00F71565" w:rsidRDefault="00F71565">
      <w:pPr>
        <w:spacing w:after="0" w:line="240" w:lineRule="auto"/>
      </w:pPr>
      <w:r>
        <w:separator/>
      </w:r>
    </w:p>
  </w:endnote>
  <w:endnote w:type="continuationSeparator" w:id="0">
    <w:p w14:paraId="361A9A65" w14:textId="77777777" w:rsidR="00F71565" w:rsidRDefault="00F7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212F" w14:textId="77777777" w:rsidR="00F71565" w:rsidRDefault="00F71565">
      <w:pPr>
        <w:spacing w:after="0" w:line="240" w:lineRule="auto"/>
      </w:pPr>
      <w:r>
        <w:separator/>
      </w:r>
    </w:p>
  </w:footnote>
  <w:footnote w:type="continuationSeparator" w:id="0">
    <w:p w14:paraId="44E9B059" w14:textId="77777777" w:rsidR="00F71565" w:rsidRDefault="00F7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AD7" w14:textId="77777777" w:rsidR="00D20C1C" w:rsidRDefault="00000000">
    <w:pPr>
      <w:pStyle w:val="Header"/>
    </w:pPr>
    <w:r>
      <w:rPr>
        <w:noProof/>
        <w:lang w:eastAsia="lv-LV"/>
      </w:rPr>
      <w:pict w14:anchorId="10B1E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127782" o:spid="_x0000_s1026" type="#_x0000_t75" style="position:absolute;margin-left:0;margin-top:0;width:549pt;height:529.85pt;z-index:-251659264;mso-position-horizontal:center;mso-position-horizontal-relative:margin;mso-position-vertical:center;mso-position-vertical-relative:margin" o:allowincell="f">
          <v:imagedata r:id="rId1" o:title="Simbo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AAFD" w14:textId="64E8086A" w:rsidR="00D20C1C" w:rsidRDefault="00622E3E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2336" behindDoc="1" locked="0" layoutInCell="1" allowOverlap="1" wp14:anchorId="64F4A1C0" wp14:editId="37D76E56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2735580" cy="956945"/>
          <wp:effectExtent l="0" t="0" r="7620" b="0"/>
          <wp:wrapSquare wrapText="bothSides"/>
          <wp:docPr id="1343363900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363900" name="Attēls 1343363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58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DBD"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34D0A161" wp14:editId="5F6AFB3E">
          <wp:simplePos x="0" y="0"/>
          <wp:positionH relativeFrom="column">
            <wp:posOffset>3171825</wp:posOffset>
          </wp:positionH>
          <wp:positionV relativeFrom="paragraph">
            <wp:posOffset>494665</wp:posOffset>
          </wp:positionV>
          <wp:extent cx="8298180" cy="6797143"/>
          <wp:effectExtent l="0" t="0" r="7620" b="3810"/>
          <wp:wrapNone/>
          <wp:docPr id="1612275235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275235" name="Attēls 1612275235"/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847" b="32156"/>
                  <a:stretch/>
                </pic:blipFill>
                <pic:spPr bwMode="auto">
                  <a:xfrm>
                    <a:off x="0" y="0"/>
                    <a:ext cx="8298180" cy="6797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9C0" w14:textId="77777777" w:rsidR="00D20C1C" w:rsidRDefault="00000000">
    <w:pPr>
      <w:pStyle w:val="Header"/>
    </w:pPr>
    <w:r>
      <w:rPr>
        <w:noProof/>
        <w:lang w:eastAsia="lv-LV"/>
      </w:rPr>
      <w:pict w14:anchorId="3D9C7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127781" o:spid="_x0000_s1025" type="#_x0000_t75" style="position:absolute;margin-left:0;margin-top:0;width:549pt;height:529.85pt;z-index:-251657216;mso-position-horizontal:center;mso-position-horizontal-relative:margin;mso-position-vertical:center;mso-position-vertical-relative:margin" o:allowincell="f">
          <v:imagedata r:id="rId1" o:title="Simbo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E5D"/>
    <w:multiLevelType w:val="hybridMultilevel"/>
    <w:tmpl w:val="2E7CA6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04C"/>
    <w:multiLevelType w:val="multilevel"/>
    <w:tmpl w:val="1116B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312212"/>
    <w:multiLevelType w:val="multilevel"/>
    <w:tmpl w:val="9A3C7D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9D1A76"/>
    <w:multiLevelType w:val="hybridMultilevel"/>
    <w:tmpl w:val="BF6299B0"/>
    <w:lvl w:ilvl="0" w:tplc="042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321D"/>
    <w:multiLevelType w:val="hybridMultilevel"/>
    <w:tmpl w:val="7054B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2784"/>
    <w:multiLevelType w:val="hybridMultilevel"/>
    <w:tmpl w:val="36C6A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159DD"/>
    <w:multiLevelType w:val="hybridMultilevel"/>
    <w:tmpl w:val="EE2A5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7423"/>
    <w:multiLevelType w:val="multilevel"/>
    <w:tmpl w:val="9A3C7D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8D5879"/>
    <w:multiLevelType w:val="hybridMultilevel"/>
    <w:tmpl w:val="DC649D6A"/>
    <w:lvl w:ilvl="0" w:tplc="4C2A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766C2"/>
    <w:multiLevelType w:val="hybridMultilevel"/>
    <w:tmpl w:val="FCB8C3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2D75"/>
    <w:multiLevelType w:val="hybridMultilevel"/>
    <w:tmpl w:val="52F04C58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CBF3D0F"/>
    <w:multiLevelType w:val="hybridMultilevel"/>
    <w:tmpl w:val="79843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7AEE"/>
    <w:multiLevelType w:val="multilevel"/>
    <w:tmpl w:val="9A3C7D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81247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358974">
    <w:abstractNumId w:val="9"/>
  </w:num>
  <w:num w:numId="3" w16cid:durableId="2033261345">
    <w:abstractNumId w:val="5"/>
  </w:num>
  <w:num w:numId="4" w16cid:durableId="605847389">
    <w:abstractNumId w:val="1"/>
  </w:num>
  <w:num w:numId="5" w16cid:durableId="2052145082">
    <w:abstractNumId w:val="3"/>
  </w:num>
  <w:num w:numId="6" w16cid:durableId="1618289571">
    <w:abstractNumId w:val="11"/>
  </w:num>
  <w:num w:numId="7" w16cid:durableId="1392268162">
    <w:abstractNumId w:val="4"/>
  </w:num>
  <w:num w:numId="8" w16cid:durableId="1737163822">
    <w:abstractNumId w:val="0"/>
  </w:num>
  <w:num w:numId="9" w16cid:durableId="340788165">
    <w:abstractNumId w:val="10"/>
  </w:num>
  <w:num w:numId="10" w16cid:durableId="2147232159">
    <w:abstractNumId w:val="8"/>
  </w:num>
  <w:num w:numId="11" w16cid:durableId="955330949">
    <w:abstractNumId w:val="2"/>
  </w:num>
  <w:num w:numId="12" w16cid:durableId="1731154523">
    <w:abstractNumId w:val="7"/>
  </w:num>
  <w:num w:numId="13" w16cid:durableId="1009258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B3"/>
    <w:rsid w:val="00004E6D"/>
    <w:rsid w:val="000059B0"/>
    <w:rsid w:val="000A2CFD"/>
    <w:rsid w:val="000C3B5E"/>
    <w:rsid w:val="000D035F"/>
    <w:rsid w:val="000D2E81"/>
    <w:rsid w:val="000D39E7"/>
    <w:rsid w:val="000F7903"/>
    <w:rsid w:val="00137636"/>
    <w:rsid w:val="00145A62"/>
    <w:rsid w:val="00152300"/>
    <w:rsid w:val="0017586D"/>
    <w:rsid w:val="00190A32"/>
    <w:rsid w:val="00195C61"/>
    <w:rsid w:val="0022439C"/>
    <w:rsid w:val="0023479E"/>
    <w:rsid w:val="00266EA5"/>
    <w:rsid w:val="002737AD"/>
    <w:rsid w:val="002850D9"/>
    <w:rsid w:val="00296D8A"/>
    <w:rsid w:val="002B6BAC"/>
    <w:rsid w:val="002B7B9C"/>
    <w:rsid w:val="002C0F80"/>
    <w:rsid w:val="002D73B4"/>
    <w:rsid w:val="002E0611"/>
    <w:rsid w:val="002E7C3C"/>
    <w:rsid w:val="00304F7C"/>
    <w:rsid w:val="00307E2E"/>
    <w:rsid w:val="0032095A"/>
    <w:rsid w:val="00343EDE"/>
    <w:rsid w:val="00361DFC"/>
    <w:rsid w:val="003B39B3"/>
    <w:rsid w:val="003C4AE5"/>
    <w:rsid w:val="003D66DC"/>
    <w:rsid w:val="003F1947"/>
    <w:rsid w:val="003F3149"/>
    <w:rsid w:val="003F38CB"/>
    <w:rsid w:val="0048425E"/>
    <w:rsid w:val="004C3A26"/>
    <w:rsid w:val="004C73B8"/>
    <w:rsid w:val="004F00FD"/>
    <w:rsid w:val="00505D3B"/>
    <w:rsid w:val="00506546"/>
    <w:rsid w:val="0054224D"/>
    <w:rsid w:val="00545BAA"/>
    <w:rsid w:val="005B2929"/>
    <w:rsid w:val="005D5375"/>
    <w:rsid w:val="005E1D2E"/>
    <w:rsid w:val="006143BF"/>
    <w:rsid w:val="0061732E"/>
    <w:rsid w:val="00622E3E"/>
    <w:rsid w:val="006306D3"/>
    <w:rsid w:val="00653ADF"/>
    <w:rsid w:val="00667DBD"/>
    <w:rsid w:val="0067534F"/>
    <w:rsid w:val="006845AD"/>
    <w:rsid w:val="006A17AD"/>
    <w:rsid w:val="006B7939"/>
    <w:rsid w:val="006C2983"/>
    <w:rsid w:val="006E5272"/>
    <w:rsid w:val="006E5E21"/>
    <w:rsid w:val="00717958"/>
    <w:rsid w:val="007247F0"/>
    <w:rsid w:val="007607C3"/>
    <w:rsid w:val="00761C60"/>
    <w:rsid w:val="00785B8D"/>
    <w:rsid w:val="0079165B"/>
    <w:rsid w:val="007A066F"/>
    <w:rsid w:val="007A17F1"/>
    <w:rsid w:val="00886BF1"/>
    <w:rsid w:val="008A0F8A"/>
    <w:rsid w:val="008F44E6"/>
    <w:rsid w:val="009036AA"/>
    <w:rsid w:val="00904DEE"/>
    <w:rsid w:val="009116A7"/>
    <w:rsid w:val="0094424C"/>
    <w:rsid w:val="0096144E"/>
    <w:rsid w:val="00962E21"/>
    <w:rsid w:val="009833D0"/>
    <w:rsid w:val="00986FCD"/>
    <w:rsid w:val="009A50D1"/>
    <w:rsid w:val="009B74D2"/>
    <w:rsid w:val="009C6310"/>
    <w:rsid w:val="009D2BE0"/>
    <w:rsid w:val="009D2C42"/>
    <w:rsid w:val="009E29C1"/>
    <w:rsid w:val="00A600B6"/>
    <w:rsid w:val="00A70EBC"/>
    <w:rsid w:val="00A82E2B"/>
    <w:rsid w:val="00A8736C"/>
    <w:rsid w:val="00A91ADD"/>
    <w:rsid w:val="00A96255"/>
    <w:rsid w:val="00AC6542"/>
    <w:rsid w:val="00AC7FDD"/>
    <w:rsid w:val="00AD0605"/>
    <w:rsid w:val="00AE3199"/>
    <w:rsid w:val="00B024B2"/>
    <w:rsid w:val="00B26A35"/>
    <w:rsid w:val="00B4231C"/>
    <w:rsid w:val="00B46770"/>
    <w:rsid w:val="00B47055"/>
    <w:rsid w:val="00B86612"/>
    <w:rsid w:val="00BC32B1"/>
    <w:rsid w:val="00BE4D7E"/>
    <w:rsid w:val="00BE6AEB"/>
    <w:rsid w:val="00C0184A"/>
    <w:rsid w:val="00C03FED"/>
    <w:rsid w:val="00C217B3"/>
    <w:rsid w:val="00C4037A"/>
    <w:rsid w:val="00C41722"/>
    <w:rsid w:val="00C90682"/>
    <w:rsid w:val="00CB25E7"/>
    <w:rsid w:val="00CD7883"/>
    <w:rsid w:val="00D02040"/>
    <w:rsid w:val="00D20C1C"/>
    <w:rsid w:val="00D47CCF"/>
    <w:rsid w:val="00D537A2"/>
    <w:rsid w:val="00D8305F"/>
    <w:rsid w:val="00D87041"/>
    <w:rsid w:val="00D9147A"/>
    <w:rsid w:val="00D95C3C"/>
    <w:rsid w:val="00DB449F"/>
    <w:rsid w:val="00DB53A7"/>
    <w:rsid w:val="00DD7A44"/>
    <w:rsid w:val="00DE371B"/>
    <w:rsid w:val="00DF230E"/>
    <w:rsid w:val="00E04C44"/>
    <w:rsid w:val="00E14560"/>
    <w:rsid w:val="00E20C1D"/>
    <w:rsid w:val="00E22EC3"/>
    <w:rsid w:val="00E27710"/>
    <w:rsid w:val="00E35CBA"/>
    <w:rsid w:val="00E45491"/>
    <w:rsid w:val="00E46956"/>
    <w:rsid w:val="00EE486A"/>
    <w:rsid w:val="00EF6155"/>
    <w:rsid w:val="00F70121"/>
    <w:rsid w:val="00F71565"/>
    <w:rsid w:val="00F87C3C"/>
    <w:rsid w:val="00FA7AE7"/>
    <w:rsid w:val="00FA7D8E"/>
    <w:rsid w:val="00FB3DD8"/>
    <w:rsid w:val="00FC5D7A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3BBF"/>
  <w15:chartTrackingRefBased/>
  <w15:docId w15:val="{AE50CC34-F19A-477A-98F9-C08D25C8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F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F0"/>
    <w:pPr>
      <w:ind w:left="720"/>
      <w:contextualSpacing/>
    </w:pPr>
  </w:style>
  <w:style w:type="table" w:customStyle="1" w:styleId="Reatabula1">
    <w:name w:val="Režģa tabula1"/>
    <w:basedOn w:val="TableNormal"/>
    <w:uiPriority w:val="59"/>
    <w:rsid w:val="00724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7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4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4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F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2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3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3B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3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833D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52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3882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629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0D0B-41A2-48B9-BFBA-61E65C12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7399</Words>
  <Characters>4218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Guna Zēģele</cp:lastModifiedBy>
  <cp:revision>2</cp:revision>
  <cp:lastPrinted>2023-10-17T11:13:00Z</cp:lastPrinted>
  <dcterms:created xsi:type="dcterms:W3CDTF">2024-10-28T06:58:00Z</dcterms:created>
  <dcterms:modified xsi:type="dcterms:W3CDTF">2024-10-28T06:58:00Z</dcterms:modified>
</cp:coreProperties>
</file>