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14838" w:type="dxa"/>
        <w:tblLook w:val="04A0" w:firstRow="1" w:lastRow="0" w:firstColumn="1" w:lastColumn="0" w:noHBand="0" w:noVBand="1"/>
      </w:tblPr>
      <w:tblGrid>
        <w:gridCol w:w="14838"/>
      </w:tblGrid>
      <w:tr w:rsidR="00A2450B" w:rsidRPr="008B582B" w14:paraId="0239ABF9" w14:textId="77777777" w:rsidTr="00013040">
        <w:trPr>
          <w:trHeight w:val="465"/>
        </w:trPr>
        <w:tc>
          <w:tcPr>
            <w:tcW w:w="14838" w:type="dxa"/>
            <w:shd w:val="clear" w:color="auto" w:fill="auto"/>
            <w:noWrap/>
            <w:vAlign w:val="bottom"/>
            <w:hideMark/>
          </w:tcPr>
          <w:p w14:paraId="13ABF6EA" w14:textId="77777777" w:rsidR="00A2450B" w:rsidRPr="008B582B" w:rsidRDefault="00A2450B" w:rsidP="00013040">
            <w:pPr>
              <w:jc w:val="right"/>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Pielikums Nr.1</w:t>
            </w:r>
            <w:r>
              <w:rPr>
                <w:rFonts w:asciiTheme="minorHAnsi" w:hAnsiTheme="minorHAnsi" w:cstheme="minorHAnsi"/>
                <w:b/>
                <w:bCs/>
                <w:color w:val="000000"/>
                <w:szCs w:val="24"/>
                <w:lang w:eastAsia="lv-LV"/>
              </w:rPr>
              <w:t>7</w:t>
            </w:r>
          </w:p>
          <w:p w14:paraId="472C1BF7" w14:textId="77777777" w:rsidR="00A2450B" w:rsidRPr="008B582B" w:rsidRDefault="00A2450B" w:rsidP="00013040">
            <w:pPr>
              <w:jc w:val="cente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Biedrība "Cēsu rajona lauku partnerība"</w:t>
            </w:r>
          </w:p>
        </w:tc>
      </w:tr>
      <w:tr w:rsidR="00A2450B" w:rsidRPr="008B582B" w14:paraId="1FF6D55A" w14:textId="77777777" w:rsidTr="00013040">
        <w:trPr>
          <w:trHeight w:val="465"/>
        </w:trPr>
        <w:tc>
          <w:tcPr>
            <w:tcW w:w="14838" w:type="dxa"/>
            <w:shd w:val="clear" w:color="auto" w:fill="auto"/>
            <w:noWrap/>
            <w:vAlign w:val="bottom"/>
            <w:hideMark/>
          </w:tcPr>
          <w:p w14:paraId="79872FBE" w14:textId="77777777" w:rsidR="00A2450B" w:rsidRPr="008B582B" w:rsidRDefault="00A2450B" w:rsidP="00013040">
            <w:pPr>
              <w:jc w:val="center"/>
              <w:rPr>
                <w:rFonts w:asciiTheme="minorHAnsi" w:hAnsiTheme="minorHAnsi" w:cstheme="minorHAnsi"/>
                <w:color w:val="000000"/>
                <w:szCs w:val="24"/>
                <w:lang w:eastAsia="lv-LV"/>
              </w:rPr>
            </w:pPr>
            <w:r w:rsidRPr="008B582B">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523F8662" w14:textId="77777777" w:rsidR="00A2450B" w:rsidRPr="008B582B" w:rsidRDefault="00A2450B" w:rsidP="00013040">
            <w:pPr>
              <w:jc w:val="cente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PROJEKTA PIETEIKUMA PAŠVĒRTĒJUMS</w:t>
            </w:r>
          </w:p>
          <w:p w14:paraId="6A133FD5" w14:textId="77777777" w:rsidR="00A2450B" w:rsidRPr="008B582B" w:rsidRDefault="00A2450B" w:rsidP="00013040">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nosaukums:</w:t>
            </w:r>
          </w:p>
          <w:p w14:paraId="7F84AD3C" w14:textId="77777777" w:rsidR="00A2450B" w:rsidRPr="008B582B" w:rsidRDefault="00A2450B" w:rsidP="00013040">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projekts:</w:t>
            </w:r>
          </w:p>
        </w:tc>
      </w:tr>
    </w:tbl>
    <w:p w14:paraId="5B63AF97" w14:textId="77777777" w:rsidR="00A2450B" w:rsidRDefault="00A2450B" w:rsidP="00A2450B">
      <w:pPr>
        <w:suppressAutoHyphens w:val="0"/>
        <w:spacing w:after="160" w:line="259" w:lineRule="auto"/>
        <w:rPr>
          <w:i/>
          <w:iCs/>
        </w:rPr>
      </w:pPr>
    </w:p>
    <w:tbl>
      <w:tblPr>
        <w:tblpPr w:leftFromText="180" w:rightFromText="180" w:vertAnchor="text" w:tblpY="1"/>
        <w:tblOverlap w:val="never"/>
        <w:tblW w:w="14092" w:type="dxa"/>
        <w:tblLook w:val="04A0" w:firstRow="1" w:lastRow="0" w:firstColumn="1" w:lastColumn="0" w:noHBand="0" w:noVBand="1"/>
      </w:tblPr>
      <w:tblGrid>
        <w:gridCol w:w="953"/>
        <w:gridCol w:w="4252"/>
        <w:gridCol w:w="749"/>
        <w:gridCol w:w="567"/>
        <w:gridCol w:w="46"/>
        <w:gridCol w:w="1074"/>
        <w:gridCol w:w="439"/>
        <w:gridCol w:w="1276"/>
        <w:gridCol w:w="1843"/>
        <w:gridCol w:w="2893"/>
      </w:tblGrid>
      <w:tr w:rsidR="00A2450B" w:rsidRPr="00C377E0" w14:paraId="28AEF408" w14:textId="77777777" w:rsidTr="00013040">
        <w:trPr>
          <w:trHeight w:val="441"/>
        </w:trPr>
        <w:tc>
          <w:tcPr>
            <w:tcW w:w="14092" w:type="dxa"/>
            <w:gridSpan w:val="10"/>
            <w:tcBorders>
              <w:top w:val="single" w:sz="4" w:space="0" w:color="auto"/>
              <w:left w:val="single" w:sz="4" w:space="0" w:color="auto"/>
              <w:bottom w:val="single" w:sz="4" w:space="0" w:color="auto"/>
              <w:right w:val="single" w:sz="4" w:space="0" w:color="auto"/>
            </w:tcBorders>
            <w:shd w:val="clear" w:color="auto" w:fill="74B09E"/>
          </w:tcPr>
          <w:p w14:paraId="1A542227" w14:textId="77777777" w:rsidR="00A2450B" w:rsidRPr="00C377E0" w:rsidRDefault="00A2450B" w:rsidP="00013040">
            <w:pPr>
              <w:jc w:val="center"/>
              <w:rPr>
                <w:rFonts w:asciiTheme="minorHAnsi" w:hAnsiTheme="minorHAnsi" w:cstheme="minorHAnsi"/>
                <w:b/>
                <w:bCs/>
                <w:szCs w:val="24"/>
                <w:lang w:eastAsia="lv-LV"/>
              </w:rPr>
            </w:pPr>
            <w:r w:rsidRPr="00C377E0">
              <w:rPr>
                <w:rFonts w:asciiTheme="minorHAnsi" w:hAnsiTheme="minorHAnsi" w:cstheme="minorHAnsi"/>
                <w:b/>
                <w:bCs/>
                <w:color w:val="000000"/>
                <w:szCs w:val="24"/>
                <w:lang w:eastAsia="lv-LV"/>
              </w:rPr>
              <w:t>Mērķis SM1: Uz vietējiem resursiem un zināšanām balstīta ilgtspējīgas ekonomikas attīstība, veicinot pakalpojumu pieejamību un augstākas pievienotās vērtības radīšanu</w:t>
            </w:r>
          </w:p>
        </w:tc>
      </w:tr>
      <w:tr w:rsidR="00A2450B" w:rsidRPr="00C377E0" w14:paraId="2A9C176F" w14:textId="77777777" w:rsidTr="00013040">
        <w:trPr>
          <w:trHeight w:val="441"/>
        </w:trPr>
        <w:tc>
          <w:tcPr>
            <w:tcW w:w="14092" w:type="dxa"/>
            <w:gridSpan w:val="10"/>
            <w:tcBorders>
              <w:top w:val="single" w:sz="4" w:space="0" w:color="auto"/>
              <w:left w:val="single" w:sz="4" w:space="0" w:color="auto"/>
              <w:bottom w:val="single" w:sz="4" w:space="0" w:color="auto"/>
              <w:right w:val="single" w:sz="4" w:space="0" w:color="auto"/>
            </w:tcBorders>
            <w:shd w:val="clear" w:color="auto" w:fill="74B09E"/>
            <w:hideMark/>
          </w:tcPr>
          <w:p w14:paraId="5AD4A3C8" w14:textId="77777777" w:rsidR="00A2450B" w:rsidRPr="00C377E0" w:rsidRDefault="00A2450B" w:rsidP="00013040">
            <w:pPr>
              <w:jc w:val="center"/>
              <w:rPr>
                <w:rFonts w:asciiTheme="minorHAnsi" w:hAnsiTheme="minorHAnsi" w:cstheme="minorHAnsi"/>
                <w:b/>
                <w:bCs/>
                <w:szCs w:val="24"/>
                <w:lang w:eastAsia="lv-LV"/>
              </w:rPr>
            </w:pPr>
            <w:r w:rsidRPr="00C377E0">
              <w:rPr>
                <w:rFonts w:asciiTheme="minorHAnsi" w:hAnsiTheme="minorHAnsi" w:cstheme="minorHAnsi"/>
                <w:b/>
                <w:bCs/>
                <w:szCs w:val="24"/>
                <w:lang w:eastAsia="lv-LV"/>
              </w:rPr>
              <w:t>RĪCĪBA - R2 Augstas pievienotās vērtības uzņēmējdarbības attīstīšana</w:t>
            </w:r>
          </w:p>
        </w:tc>
      </w:tr>
      <w:tr w:rsidR="00A2450B" w:rsidRPr="00686C4D" w14:paraId="2CD5C261" w14:textId="77777777" w:rsidTr="00013040">
        <w:trPr>
          <w:trHeight w:val="315"/>
        </w:trPr>
        <w:tc>
          <w:tcPr>
            <w:tcW w:w="9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3BC6C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4B44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136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C3E8C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C6A30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6451" w:type="dxa"/>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68A02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A2450B" w:rsidRPr="00686C4D" w14:paraId="11E960C7" w14:textId="77777777" w:rsidTr="00013040">
        <w:trPr>
          <w:trHeight w:val="540"/>
        </w:trPr>
        <w:tc>
          <w:tcPr>
            <w:tcW w:w="95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8EC986" w14:textId="77777777" w:rsidR="00A2450B" w:rsidRPr="00686C4D" w:rsidRDefault="00A2450B" w:rsidP="00013040">
            <w:pPr>
              <w:rPr>
                <w:rFonts w:asciiTheme="minorHAnsi" w:hAnsiTheme="minorHAnsi" w:cstheme="minorHAnsi"/>
                <w:b/>
                <w:bCs/>
                <w:color w:val="000000"/>
                <w:lang w:eastAsia="lv-LV"/>
              </w:rPr>
            </w:pPr>
          </w:p>
        </w:tc>
        <w:tc>
          <w:tcPr>
            <w:tcW w:w="425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D5DBB1" w14:textId="77777777" w:rsidR="00A2450B" w:rsidRPr="00686C4D" w:rsidRDefault="00A2450B" w:rsidP="00013040">
            <w:pPr>
              <w:rPr>
                <w:rFonts w:asciiTheme="minorHAnsi" w:hAnsiTheme="minorHAnsi" w:cstheme="minorHAnsi"/>
                <w:b/>
                <w:bCs/>
                <w:color w:val="000000"/>
                <w:lang w:eastAsia="lv-LV"/>
              </w:rPr>
            </w:pPr>
          </w:p>
        </w:tc>
        <w:tc>
          <w:tcPr>
            <w:tcW w:w="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59F01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JĀ</w:t>
            </w:r>
          </w:p>
        </w:tc>
        <w:tc>
          <w:tcPr>
            <w:tcW w:w="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5D681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NĒ</w:t>
            </w:r>
          </w:p>
        </w:tc>
        <w:tc>
          <w:tcPr>
            <w:tcW w:w="107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6E44CB" w14:textId="77777777" w:rsidR="00A2450B" w:rsidRPr="00686C4D" w:rsidRDefault="00A2450B" w:rsidP="00013040">
            <w:pPr>
              <w:rPr>
                <w:rFonts w:asciiTheme="minorHAnsi" w:hAnsiTheme="minorHAnsi" w:cstheme="minorHAnsi"/>
                <w:b/>
                <w:bCs/>
                <w:color w:val="000000"/>
                <w:lang w:eastAsia="lv-LV"/>
              </w:rPr>
            </w:pPr>
          </w:p>
        </w:tc>
        <w:tc>
          <w:tcPr>
            <w:tcW w:w="6451" w:type="dxa"/>
            <w:gridSpan w:val="4"/>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51F9D0"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494B3C23" w14:textId="77777777" w:rsidTr="00013040">
        <w:trPr>
          <w:trHeight w:val="630"/>
        </w:trPr>
        <w:tc>
          <w:tcPr>
            <w:tcW w:w="14092"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327F5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ADMINISTRATĪVIE KRITĒRIJI</w:t>
            </w:r>
            <w:r w:rsidRPr="00686C4D">
              <w:rPr>
                <w:rFonts w:asciiTheme="minorHAnsi" w:hAnsiTheme="minorHAnsi" w:cstheme="minorHAnsi"/>
                <w:color w:val="000000"/>
                <w:lang w:eastAsia="lv-LV"/>
              </w:rPr>
              <w:t xml:space="preserve"> (Ja kāds no šiem kritērijiem saņem vērtējumu </w:t>
            </w:r>
            <w:r w:rsidRPr="00686C4D">
              <w:rPr>
                <w:rFonts w:asciiTheme="minorHAnsi" w:hAnsiTheme="minorHAnsi" w:cstheme="minorHAnsi"/>
                <w:b/>
                <w:bCs/>
                <w:color w:val="000000"/>
                <w:lang w:eastAsia="lv-LV"/>
              </w:rPr>
              <w:t>NĒ</w:t>
            </w:r>
            <w:r w:rsidRPr="00686C4D">
              <w:rPr>
                <w:rFonts w:asciiTheme="minorHAnsi" w:hAnsiTheme="minorHAnsi" w:cstheme="minorHAnsi"/>
                <w:color w:val="000000"/>
                <w:lang w:eastAsia="lv-LV"/>
              </w:rPr>
              <w:t xml:space="preserve">, projekts tiek atzīts par stratēģijai neatbilstošu, </w:t>
            </w:r>
            <w:r w:rsidRPr="00686C4D">
              <w:rPr>
                <w:rFonts w:asciiTheme="minorHAnsi" w:hAnsiTheme="minorHAnsi" w:cstheme="minorHAnsi"/>
                <w:b/>
                <w:bCs/>
                <w:color w:val="000000"/>
                <w:lang w:eastAsia="lv-LV"/>
              </w:rPr>
              <w:t>saņem negatīvu atzinumu un tālāk netiek vērtēts</w:t>
            </w:r>
            <w:r w:rsidRPr="00686C4D">
              <w:rPr>
                <w:rFonts w:asciiTheme="minorHAnsi" w:hAnsiTheme="minorHAnsi" w:cstheme="minorHAnsi"/>
                <w:color w:val="000000"/>
                <w:lang w:eastAsia="lv-LV"/>
              </w:rPr>
              <w:t>).</w:t>
            </w:r>
          </w:p>
        </w:tc>
      </w:tr>
      <w:tr w:rsidR="00A2450B" w:rsidRPr="00686C4D" w14:paraId="08CA885C"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4EF24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w:t>
            </w:r>
          </w:p>
        </w:tc>
        <w:tc>
          <w:tcPr>
            <w:tcW w:w="1313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0F59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iesniedzēja un projekta iesnieguma atbilstība SVVA Stratēģijai, Rīcībai, mērķiem un konkrētās kārtas sludinājumā noteiktām prasībām.</w:t>
            </w:r>
          </w:p>
        </w:tc>
      </w:tr>
      <w:tr w:rsidR="00A2450B" w:rsidRPr="00686C4D" w14:paraId="77116902" w14:textId="77777777" w:rsidTr="00013040">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CDDF77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14:paraId="4A6BFD2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iesniedzēja atbilstība.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BDBA85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D6166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44255BF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4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84696B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Atbilstība MKN Nr.580 11.p. </w:t>
            </w:r>
          </w:p>
        </w:tc>
      </w:tr>
      <w:tr w:rsidR="00A2450B" w:rsidRPr="00686C4D" w14:paraId="151D227C" w14:textId="77777777" w:rsidTr="00A2450B">
        <w:trPr>
          <w:trHeight w:val="84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1F6733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6AE66F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SVVA stratēģijai un norādītajai rīcībai - R2 Augstas pievienotās vērtības uzņēmējdarbības attīstīšana. Atbilstību apliecina projekta pieteikuma sadaļa B.2.2. un apliecinoši pielikumi projekta pielikuma D 16 sadaļā </w:t>
            </w:r>
            <w:r w:rsidRPr="00686C4D">
              <w:rPr>
                <w:rFonts w:asciiTheme="minorHAnsi" w:hAnsiTheme="minorHAnsi" w:cstheme="minorHAnsi"/>
                <w:color w:val="000000"/>
                <w:lang w:eastAsia="lv-LV"/>
              </w:rPr>
              <w:lastRenderedPageBreak/>
              <w:t>augstās pievienotās vērtības produktam vai pakalpojumam vai inovācijai.</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BAFBEF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 </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3D989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3612CB2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B.2.1, B.5.,D</w:t>
            </w:r>
          </w:p>
        </w:tc>
        <w:tc>
          <w:tcPr>
            <w:tcW w:w="64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08F7F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Atbilstoši MK noteikumu Nr.580 punktam 9.3. un noteiktajai darbības teritorijai un rīcību virzieniem «Biedrība Cēsu rajona lauku partnerība teritorijā SVVA Stratēģija 2023. -2027.g.» ,</w:t>
            </w:r>
            <w:r w:rsidRPr="00686C4D">
              <w:rPr>
                <w:rFonts w:asciiTheme="minorHAnsi" w:hAnsiTheme="minorHAnsi" w:cstheme="minorHAnsi"/>
                <w:lang w:eastAsia="lv-LV"/>
              </w:rPr>
              <w:t xml:space="preserve"> 7.lpp., 61.-64. lpp.</w:t>
            </w:r>
          </w:p>
        </w:tc>
      </w:tr>
      <w:tr w:rsidR="00A2450B" w:rsidRPr="00686C4D" w14:paraId="49F24793"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9C0B68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1273DD3"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Projektā plānotās aktivitātes atbilst konkrētajai rīcībai, aktivitātēm un īstenošanas vietai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97B86E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F2BE5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357D879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w:t>
            </w:r>
          </w:p>
        </w:tc>
        <w:tc>
          <w:tcPr>
            <w:tcW w:w="64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C89B1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Aktivitātes ir atbilstošas MK noteikumu Nr.580  punktam 9.,10.1 un 10.2.</w:t>
            </w:r>
          </w:p>
        </w:tc>
      </w:tr>
      <w:tr w:rsidR="00A2450B" w:rsidRPr="00686C4D" w14:paraId="0B3CB328" w14:textId="77777777" w:rsidTr="00013040">
        <w:trPr>
          <w:trHeight w:val="930"/>
        </w:trPr>
        <w:tc>
          <w:tcPr>
            <w:tcW w:w="14092"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6EB0AF29" w14:textId="77777777" w:rsidR="00A2450B" w:rsidRPr="00686C4D" w:rsidRDefault="00A2450B" w:rsidP="00013040">
            <w:pPr>
              <w:rPr>
                <w:rFonts w:asciiTheme="minorHAnsi" w:hAnsiTheme="minorHAnsi" w:cstheme="minorHAnsi"/>
                <w:i/>
                <w:iCs/>
                <w:color w:val="000000"/>
                <w:lang w:eastAsia="lv-LV"/>
              </w:rPr>
            </w:pPr>
            <w:r w:rsidRPr="00686C4D">
              <w:rPr>
                <w:rFonts w:asciiTheme="minorHAnsi" w:hAnsiTheme="minorHAnsi" w:cstheme="minorHAnsi"/>
                <w:i/>
                <w:iCs/>
                <w:color w:val="000000"/>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A2450B" w:rsidRPr="00686C4D" w14:paraId="320657D8" w14:textId="77777777" w:rsidTr="00013040">
        <w:trPr>
          <w:trHeight w:val="405"/>
        </w:trPr>
        <w:tc>
          <w:tcPr>
            <w:tcW w:w="6521" w:type="dxa"/>
            <w:gridSpan w:val="4"/>
            <w:tcBorders>
              <w:top w:val="single" w:sz="4" w:space="0" w:color="auto"/>
              <w:bottom w:val="single" w:sz="4" w:space="0" w:color="auto"/>
            </w:tcBorders>
            <w:shd w:val="clear" w:color="auto" w:fill="auto"/>
            <w:vAlign w:val="center"/>
          </w:tcPr>
          <w:p w14:paraId="32B1B15E" w14:textId="77777777" w:rsidR="00A2450B" w:rsidRPr="00686C4D" w:rsidRDefault="00A2450B" w:rsidP="00013040">
            <w:pPr>
              <w:jc w:val="center"/>
              <w:rPr>
                <w:rFonts w:asciiTheme="minorHAnsi" w:hAnsiTheme="minorHAnsi" w:cstheme="minorHAnsi"/>
                <w:b/>
                <w:bCs/>
                <w:color w:val="000000"/>
                <w:lang w:eastAsia="lv-LV"/>
              </w:rPr>
            </w:pPr>
          </w:p>
        </w:tc>
        <w:tc>
          <w:tcPr>
            <w:tcW w:w="2835" w:type="dxa"/>
            <w:gridSpan w:val="4"/>
            <w:tcBorders>
              <w:top w:val="single" w:sz="4" w:space="0" w:color="auto"/>
              <w:bottom w:val="single" w:sz="4" w:space="0" w:color="auto"/>
            </w:tcBorders>
            <w:shd w:val="clear" w:color="auto" w:fill="auto"/>
          </w:tcPr>
          <w:p w14:paraId="65EE2096" w14:textId="77777777" w:rsidR="00A2450B" w:rsidRPr="00686C4D" w:rsidRDefault="00A2450B" w:rsidP="00013040">
            <w:pPr>
              <w:jc w:val="center"/>
              <w:rPr>
                <w:rFonts w:asciiTheme="minorHAnsi" w:hAnsiTheme="minorHAnsi" w:cstheme="minorHAnsi"/>
                <w:b/>
                <w:bCs/>
                <w:color w:val="000000"/>
                <w:lang w:eastAsia="lv-LV"/>
              </w:rPr>
            </w:pPr>
          </w:p>
        </w:tc>
        <w:tc>
          <w:tcPr>
            <w:tcW w:w="1843" w:type="dxa"/>
            <w:tcBorders>
              <w:top w:val="single" w:sz="4" w:space="0" w:color="auto"/>
              <w:bottom w:val="single" w:sz="4" w:space="0" w:color="auto"/>
            </w:tcBorders>
            <w:shd w:val="clear" w:color="auto" w:fill="auto"/>
            <w:vAlign w:val="center"/>
          </w:tcPr>
          <w:p w14:paraId="7B651898" w14:textId="77777777" w:rsidR="00A2450B" w:rsidRPr="00686C4D" w:rsidRDefault="00A2450B" w:rsidP="00013040">
            <w:pPr>
              <w:jc w:val="center"/>
              <w:rPr>
                <w:rFonts w:asciiTheme="minorHAnsi" w:hAnsiTheme="minorHAnsi" w:cstheme="minorHAnsi"/>
                <w:b/>
                <w:bCs/>
                <w:color w:val="000000"/>
                <w:lang w:eastAsia="lv-LV"/>
              </w:rPr>
            </w:pPr>
          </w:p>
        </w:tc>
        <w:tc>
          <w:tcPr>
            <w:tcW w:w="2893" w:type="dxa"/>
            <w:tcBorders>
              <w:top w:val="single" w:sz="4" w:space="0" w:color="auto"/>
              <w:bottom w:val="single" w:sz="4" w:space="0" w:color="auto"/>
            </w:tcBorders>
            <w:shd w:val="clear" w:color="auto" w:fill="auto"/>
            <w:vAlign w:val="center"/>
          </w:tcPr>
          <w:p w14:paraId="706D73F4" w14:textId="77777777" w:rsidR="00A2450B" w:rsidRPr="00686C4D" w:rsidRDefault="00A2450B" w:rsidP="00013040">
            <w:pPr>
              <w:jc w:val="center"/>
              <w:rPr>
                <w:rFonts w:asciiTheme="minorHAnsi" w:hAnsiTheme="minorHAnsi" w:cstheme="minorHAnsi"/>
                <w:b/>
                <w:bCs/>
                <w:color w:val="000000"/>
                <w:lang w:eastAsia="lv-LV"/>
              </w:rPr>
            </w:pPr>
          </w:p>
        </w:tc>
      </w:tr>
      <w:tr w:rsidR="00A2450B" w:rsidRPr="00686C4D" w14:paraId="692EBF57" w14:textId="77777777" w:rsidTr="00013040">
        <w:trPr>
          <w:trHeight w:val="405"/>
        </w:trPr>
        <w:tc>
          <w:tcPr>
            <w:tcW w:w="6521" w:type="dxa"/>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64CB37"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4DD57"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3C1CB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263E3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A2450B" w:rsidRPr="00686C4D" w14:paraId="18D06694" w14:textId="77777777" w:rsidTr="00013040">
        <w:trPr>
          <w:trHeight w:val="570"/>
        </w:trPr>
        <w:tc>
          <w:tcPr>
            <w:tcW w:w="6521" w:type="dxa"/>
            <w:gridSpan w:val="4"/>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6F5F3F" w14:textId="77777777" w:rsidR="00A2450B" w:rsidRPr="00686C4D" w:rsidRDefault="00A2450B" w:rsidP="00013040">
            <w:pPr>
              <w:rPr>
                <w:rFonts w:asciiTheme="minorHAnsi" w:hAnsiTheme="minorHAnsi" w:cstheme="minorHAnsi"/>
                <w:b/>
                <w:bCs/>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A5CA47"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4DF031"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w:t>
            </w:r>
          </w:p>
        </w:tc>
        <w:tc>
          <w:tcPr>
            <w:tcW w:w="18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045EF1" w14:textId="77777777" w:rsidR="00A2450B" w:rsidRPr="00686C4D" w:rsidRDefault="00A2450B" w:rsidP="00013040">
            <w:pPr>
              <w:rPr>
                <w:rFonts w:asciiTheme="minorHAnsi" w:hAnsiTheme="minorHAnsi" w:cstheme="minorHAnsi"/>
                <w:b/>
                <w:bCs/>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B26E9"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1712B84F" w14:textId="77777777" w:rsidTr="00013040">
        <w:trPr>
          <w:trHeight w:val="315"/>
        </w:trPr>
        <w:tc>
          <w:tcPr>
            <w:tcW w:w="14092"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FBFC8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KVALITATĪVIE VĒRTĒŠANAS KRITĒRIJI </w:t>
            </w:r>
          </w:p>
        </w:tc>
      </w:tr>
      <w:tr w:rsidR="00A2450B" w:rsidRPr="00686C4D" w14:paraId="085EA0A5" w14:textId="77777777" w:rsidTr="00013040">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35613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71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DECBB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Atbalsta intensitātes kritērijs atbilstoši SVVA stratēģijas rīcību plānam, pamatbāzes intensitāte 40%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97AA0"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MAX 65%</w:t>
            </w:r>
          </w:p>
        </w:tc>
        <w:tc>
          <w:tcPr>
            <w:tcW w:w="4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223BD8"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Obligātais ielikums projekta pieteikuma D16 sadaļā</w:t>
            </w:r>
          </w:p>
        </w:tc>
      </w:tr>
      <w:tr w:rsidR="00A2450B" w:rsidRPr="00686C4D" w14:paraId="489823A0" w14:textId="77777777" w:rsidTr="00013040">
        <w:trPr>
          <w:trHeight w:val="3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1457EE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216CA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Ieguldījums ražošanā +10%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7515618"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660CF5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3AFF9A7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B.2.1, B.8, D16</w:t>
            </w:r>
          </w:p>
          <w:p w14:paraId="7AD5C13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756229B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vMerge w:val="restart"/>
            <w:tcBorders>
              <w:top w:val="single" w:sz="4" w:space="0" w:color="auto"/>
              <w:left w:val="single" w:sz="4" w:space="0" w:color="auto"/>
              <w:right w:val="single" w:sz="4" w:space="0" w:color="auto"/>
            </w:tcBorders>
            <w:shd w:val="clear" w:color="auto" w:fill="auto"/>
            <w:hideMark/>
          </w:tcPr>
          <w:p w14:paraId="51E7C12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Pretendents projekta pieteikumā norāda pamatojumu atbalsta intensitātes piemērošanai atbilstoši SVVA stratēģijas rīcību plānam. Pievienots</w:t>
            </w:r>
            <w:r w:rsidRPr="00686C4D">
              <w:rPr>
                <w:rFonts w:asciiTheme="minorHAnsi" w:hAnsiTheme="minorHAnsi" w:cstheme="minorHAnsi"/>
                <w:b/>
                <w:bCs/>
                <w:color w:val="000000"/>
                <w:lang w:eastAsia="lv-LV"/>
              </w:rPr>
              <w:t xml:space="preserve"> pielikums D 16 sadaļā.</w:t>
            </w:r>
          </w:p>
          <w:p w14:paraId="42EAB7E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 </w:t>
            </w:r>
          </w:p>
          <w:p w14:paraId="419D3F7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1E460E3B" w14:textId="77777777" w:rsidTr="00013040">
        <w:trPr>
          <w:trHeight w:val="4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F9B8CD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76D42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Ieguldījums pārtikas ražošanā +5%</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2B65B1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D0BF7F"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left w:val="single" w:sz="4" w:space="0" w:color="auto"/>
              <w:bottom w:val="single" w:sz="4" w:space="0" w:color="auto"/>
              <w:right w:val="single" w:sz="4" w:space="0" w:color="auto"/>
            </w:tcBorders>
            <w:vAlign w:val="center"/>
            <w:hideMark/>
          </w:tcPr>
          <w:p w14:paraId="1B4F2B94"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left w:val="single" w:sz="4" w:space="0" w:color="auto"/>
              <w:bottom w:val="single" w:sz="4" w:space="0" w:color="auto"/>
              <w:right w:val="single" w:sz="4" w:space="0" w:color="auto"/>
            </w:tcBorders>
            <w:vAlign w:val="center"/>
            <w:hideMark/>
          </w:tcPr>
          <w:p w14:paraId="47478855" w14:textId="77777777" w:rsidR="00A2450B" w:rsidRPr="00686C4D" w:rsidRDefault="00A2450B" w:rsidP="00013040">
            <w:pPr>
              <w:rPr>
                <w:rFonts w:asciiTheme="minorHAnsi" w:hAnsiTheme="minorHAnsi" w:cstheme="minorHAnsi"/>
                <w:color w:val="000000"/>
                <w:lang w:eastAsia="lv-LV"/>
              </w:rPr>
            </w:pPr>
          </w:p>
        </w:tc>
      </w:tr>
      <w:tr w:rsidR="00A2450B" w:rsidRPr="00686C4D" w14:paraId="78148FC2" w14:textId="77777777" w:rsidTr="00013040">
        <w:trPr>
          <w:trHeight w:val="39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09CAFC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60F02B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Ieguldījums </w:t>
            </w:r>
            <w:r>
              <w:rPr>
                <w:rFonts w:asciiTheme="minorHAnsi" w:hAnsiTheme="minorHAnsi" w:cstheme="minorHAnsi"/>
                <w:color w:val="000000"/>
                <w:lang w:eastAsia="lv-LV"/>
              </w:rPr>
              <w:t>Bioreģiona</w:t>
            </w:r>
            <w:r w:rsidRPr="00686C4D">
              <w:rPr>
                <w:rFonts w:asciiTheme="minorHAnsi" w:hAnsiTheme="minorHAnsi" w:cstheme="minorHAnsi"/>
                <w:color w:val="000000"/>
                <w:lang w:eastAsia="lv-LV"/>
              </w:rPr>
              <w:t xml:space="preserve"> attīstībā +5%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8E7CF2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0037BC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B13B18"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1A34D679" w14:textId="77777777" w:rsidR="00A2450B" w:rsidRPr="00686C4D" w:rsidRDefault="00A2450B" w:rsidP="00013040">
            <w:pPr>
              <w:rPr>
                <w:rFonts w:asciiTheme="minorHAnsi" w:hAnsiTheme="minorHAnsi" w:cstheme="minorHAnsi"/>
                <w:color w:val="000000"/>
                <w:lang w:eastAsia="lv-LV"/>
              </w:rPr>
            </w:pPr>
          </w:p>
        </w:tc>
      </w:tr>
      <w:tr w:rsidR="00A2450B" w:rsidRPr="00686C4D" w14:paraId="7605B02F" w14:textId="77777777" w:rsidTr="00013040">
        <w:trPr>
          <w:trHeight w:val="7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7DC015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2.4.</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E2BFD7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Ieguldījums lauku teritorijā (visa Cēsu rajona lauku partnerības darbības teritorija, izņemot Cēsu pilsētu) +20%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8A75AB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74F8621"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D9788E"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1F2ADE3" w14:textId="77777777" w:rsidR="00A2450B" w:rsidRPr="00686C4D" w:rsidRDefault="00A2450B" w:rsidP="00013040">
            <w:pPr>
              <w:rPr>
                <w:rFonts w:asciiTheme="minorHAnsi" w:hAnsiTheme="minorHAnsi" w:cstheme="minorHAnsi"/>
                <w:color w:val="000000"/>
                <w:lang w:eastAsia="lv-LV"/>
              </w:rPr>
            </w:pPr>
          </w:p>
        </w:tc>
      </w:tr>
      <w:tr w:rsidR="00A2450B" w:rsidRPr="00686C4D" w14:paraId="5E8E6004" w14:textId="77777777" w:rsidTr="00013040">
        <w:trPr>
          <w:trHeight w:val="12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344E94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 </w:t>
            </w:r>
            <w:r>
              <w:rPr>
                <w:rFonts w:asciiTheme="minorHAnsi" w:hAnsiTheme="minorHAnsi" w:cstheme="minorHAnsi"/>
                <w:color w:val="000000"/>
                <w:lang w:eastAsia="lv-LV"/>
              </w:rPr>
              <w:t>2.5.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B6C395" w14:textId="77777777" w:rsidR="00A2450B" w:rsidRPr="00190C85" w:rsidRDefault="00A2450B" w:rsidP="00013040">
            <w:pPr>
              <w:rPr>
                <w:rFonts w:asciiTheme="minorHAnsi" w:hAnsiTheme="minorHAnsi" w:cstheme="minorHAnsi"/>
                <w:color w:val="000000"/>
                <w:lang w:eastAsia="lv-LV"/>
              </w:rPr>
            </w:pPr>
            <w:r w:rsidRPr="00190C85">
              <w:rPr>
                <w:rFonts w:asciiTheme="minorHAnsi" w:hAnsiTheme="minorHAnsi" w:cstheme="minorHAnsi"/>
                <w:color w:val="000000"/>
                <w:lang w:eastAsia="lv-LV"/>
              </w:rPr>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79DCBC" w14:textId="77777777" w:rsidR="00A2450B" w:rsidRPr="00190C85" w:rsidRDefault="00A2450B" w:rsidP="00013040">
            <w:pPr>
              <w:rPr>
                <w:rFonts w:asciiTheme="minorHAnsi" w:hAnsiTheme="minorHAnsi" w:cstheme="minorHAnsi"/>
                <w:color w:val="000000"/>
                <w:lang w:eastAsia="lv-LV"/>
              </w:rPr>
            </w:pPr>
            <w:r w:rsidRPr="00190C85">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15D537" w14:textId="77777777" w:rsidR="00A2450B" w:rsidRPr="00190C85" w:rsidRDefault="00A2450B" w:rsidP="00013040">
            <w:pPr>
              <w:jc w:val="center"/>
              <w:rPr>
                <w:rFonts w:asciiTheme="minorHAnsi" w:hAnsiTheme="minorHAnsi" w:cstheme="minorHAnsi"/>
                <w:color w:val="000000"/>
                <w:lang w:eastAsia="lv-LV"/>
              </w:rPr>
            </w:pPr>
            <w:r w:rsidRPr="00190C85">
              <w:rPr>
                <w:rFonts w:asciiTheme="minorHAnsi" w:hAnsiTheme="minorHAnsi" w:cstheme="minorHAnsi"/>
                <w:color w:val="000000"/>
                <w:lang w:eastAsia="lv-LV"/>
              </w:rPr>
              <w:t>75%</w:t>
            </w:r>
          </w:p>
        </w:tc>
        <w:tc>
          <w:tcPr>
            <w:tcW w:w="1843" w:type="dxa"/>
            <w:vMerge/>
            <w:tcBorders>
              <w:top w:val="single" w:sz="4" w:space="0" w:color="auto"/>
              <w:left w:val="single" w:sz="4" w:space="0" w:color="auto"/>
              <w:right w:val="single" w:sz="4" w:space="0" w:color="auto"/>
            </w:tcBorders>
            <w:shd w:val="clear" w:color="auto" w:fill="auto"/>
            <w:hideMark/>
          </w:tcPr>
          <w:p w14:paraId="5DA16C4E"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right w:val="single" w:sz="4" w:space="0" w:color="auto"/>
            </w:tcBorders>
            <w:shd w:val="clear" w:color="auto" w:fill="auto"/>
            <w:hideMark/>
          </w:tcPr>
          <w:p w14:paraId="14C4D790" w14:textId="77777777" w:rsidR="00A2450B" w:rsidRPr="00686C4D" w:rsidRDefault="00A2450B" w:rsidP="00013040">
            <w:pPr>
              <w:rPr>
                <w:rFonts w:asciiTheme="minorHAnsi" w:hAnsiTheme="minorHAnsi" w:cstheme="minorHAnsi"/>
                <w:color w:val="000000"/>
                <w:lang w:eastAsia="lv-LV"/>
              </w:rPr>
            </w:pPr>
          </w:p>
        </w:tc>
      </w:tr>
      <w:tr w:rsidR="00A2450B" w:rsidRPr="00686C4D" w14:paraId="71D69FD2" w14:textId="77777777" w:rsidTr="00013040">
        <w:trPr>
          <w:trHeight w:val="42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70655D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r>
              <w:rPr>
                <w:rFonts w:asciiTheme="minorHAnsi" w:hAnsiTheme="minorHAnsi" w:cstheme="minorHAnsi"/>
                <w:color w:val="000000"/>
                <w:lang w:eastAsia="lv-LV"/>
              </w:rPr>
              <w:t>6</w:t>
            </w:r>
            <w:r w:rsidRPr="00686C4D">
              <w:rPr>
                <w:rFonts w:asciiTheme="minorHAnsi" w:hAnsiTheme="minorHAnsi" w:cstheme="minorHAnsi"/>
                <w:color w:val="000000"/>
                <w:lang w:eastAsia="lv-LV"/>
              </w:rPr>
              <w:t>.</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7F18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Investīcijām Pamatpakalpojumiem izglītības, sociālā vai veselības jomā lauku teritorijā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699620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5531AF5"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75%</w:t>
            </w:r>
          </w:p>
        </w:tc>
        <w:tc>
          <w:tcPr>
            <w:tcW w:w="1843" w:type="dxa"/>
            <w:vMerge/>
            <w:tcBorders>
              <w:left w:val="single" w:sz="4" w:space="0" w:color="auto"/>
              <w:bottom w:val="single" w:sz="4" w:space="0" w:color="auto"/>
              <w:right w:val="single" w:sz="4" w:space="0" w:color="auto"/>
            </w:tcBorders>
            <w:shd w:val="clear" w:color="auto" w:fill="auto"/>
            <w:hideMark/>
          </w:tcPr>
          <w:p w14:paraId="703E1679"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left w:val="single" w:sz="4" w:space="0" w:color="auto"/>
              <w:bottom w:val="single" w:sz="4" w:space="0" w:color="auto"/>
              <w:right w:val="single" w:sz="4" w:space="0" w:color="auto"/>
            </w:tcBorders>
            <w:shd w:val="clear" w:color="auto" w:fill="auto"/>
            <w:hideMark/>
          </w:tcPr>
          <w:p w14:paraId="18F10843" w14:textId="77777777" w:rsidR="00A2450B" w:rsidRPr="00686C4D" w:rsidRDefault="00A2450B" w:rsidP="00013040">
            <w:pPr>
              <w:rPr>
                <w:rFonts w:asciiTheme="minorHAnsi" w:hAnsiTheme="minorHAnsi" w:cstheme="minorHAnsi"/>
                <w:color w:val="000000"/>
                <w:lang w:eastAsia="lv-LV"/>
              </w:rPr>
            </w:pPr>
          </w:p>
        </w:tc>
      </w:tr>
      <w:tr w:rsidR="00A2450B" w:rsidRPr="00686C4D" w14:paraId="6B1DC283" w14:textId="77777777" w:rsidTr="00013040">
        <w:trPr>
          <w:trHeight w:val="645"/>
        </w:trPr>
        <w:tc>
          <w:tcPr>
            <w:tcW w:w="953" w:type="dxa"/>
            <w:tcBorders>
              <w:top w:val="single" w:sz="4" w:space="0" w:color="auto"/>
              <w:bottom w:val="single" w:sz="4" w:space="0" w:color="auto"/>
            </w:tcBorders>
            <w:shd w:val="clear" w:color="auto" w:fill="auto"/>
          </w:tcPr>
          <w:p w14:paraId="51BE1EF1" w14:textId="77777777" w:rsidR="00A2450B" w:rsidRPr="00686C4D" w:rsidRDefault="00A2450B" w:rsidP="00013040">
            <w:pPr>
              <w:jc w:val="center"/>
              <w:rPr>
                <w:rFonts w:asciiTheme="minorHAnsi" w:hAnsiTheme="minorHAnsi" w:cstheme="minorHAnsi"/>
                <w:b/>
                <w:bCs/>
                <w:color w:val="000000"/>
                <w:lang w:eastAsia="lv-LV"/>
              </w:rPr>
            </w:pPr>
          </w:p>
        </w:tc>
        <w:tc>
          <w:tcPr>
            <w:tcW w:w="5568" w:type="dxa"/>
            <w:gridSpan w:val="3"/>
            <w:tcBorders>
              <w:top w:val="single" w:sz="4" w:space="0" w:color="auto"/>
              <w:bottom w:val="single" w:sz="4" w:space="0" w:color="auto"/>
            </w:tcBorders>
            <w:shd w:val="clear" w:color="auto" w:fill="auto"/>
          </w:tcPr>
          <w:p w14:paraId="05B5F3DF" w14:textId="77777777" w:rsidR="00A2450B" w:rsidRPr="00686C4D" w:rsidRDefault="00A2450B" w:rsidP="00013040">
            <w:pPr>
              <w:rPr>
                <w:rFonts w:asciiTheme="minorHAnsi" w:hAnsiTheme="minorHAnsi" w:cstheme="minorHAnsi"/>
                <w:b/>
                <w:bCs/>
                <w:color w:val="000000"/>
                <w:lang w:eastAsia="lv-LV"/>
              </w:rPr>
            </w:pPr>
          </w:p>
        </w:tc>
        <w:tc>
          <w:tcPr>
            <w:tcW w:w="1559" w:type="dxa"/>
            <w:gridSpan w:val="3"/>
            <w:tcBorders>
              <w:top w:val="single" w:sz="4" w:space="0" w:color="auto"/>
              <w:bottom w:val="single" w:sz="4" w:space="0" w:color="auto"/>
            </w:tcBorders>
            <w:shd w:val="clear" w:color="auto" w:fill="auto"/>
          </w:tcPr>
          <w:p w14:paraId="30597034" w14:textId="77777777" w:rsidR="00A2450B" w:rsidRPr="00686C4D" w:rsidRDefault="00A2450B" w:rsidP="00013040">
            <w:pPr>
              <w:jc w:val="center"/>
              <w:rPr>
                <w:rFonts w:asciiTheme="minorHAnsi" w:hAnsiTheme="minorHAnsi" w:cstheme="minorHAnsi"/>
                <w:b/>
                <w:bCs/>
                <w:color w:val="000000"/>
                <w:lang w:eastAsia="lv-LV"/>
              </w:rPr>
            </w:pPr>
          </w:p>
        </w:tc>
        <w:tc>
          <w:tcPr>
            <w:tcW w:w="1276" w:type="dxa"/>
            <w:tcBorders>
              <w:top w:val="single" w:sz="4" w:space="0" w:color="auto"/>
              <w:bottom w:val="single" w:sz="4" w:space="0" w:color="auto"/>
            </w:tcBorders>
            <w:shd w:val="clear" w:color="auto" w:fill="auto"/>
          </w:tcPr>
          <w:p w14:paraId="72324B96" w14:textId="77777777" w:rsidR="00A2450B" w:rsidRPr="00686C4D" w:rsidRDefault="00A2450B" w:rsidP="00013040">
            <w:pPr>
              <w:jc w:val="center"/>
              <w:rPr>
                <w:rFonts w:asciiTheme="minorHAnsi" w:hAnsiTheme="minorHAnsi" w:cstheme="minorHAnsi"/>
                <w:b/>
                <w:bCs/>
                <w:color w:val="000000"/>
                <w:lang w:eastAsia="lv-LV"/>
              </w:rPr>
            </w:pPr>
          </w:p>
        </w:tc>
        <w:tc>
          <w:tcPr>
            <w:tcW w:w="1843" w:type="dxa"/>
            <w:tcBorders>
              <w:top w:val="single" w:sz="4" w:space="0" w:color="auto"/>
              <w:bottom w:val="single" w:sz="4" w:space="0" w:color="auto"/>
            </w:tcBorders>
            <w:shd w:val="clear" w:color="auto" w:fill="auto"/>
          </w:tcPr>
          <w:p w14:paraId="0E8AAB63" w14:textId="77777777" w:rsidR="00A2450B" w:rsidRPr="00686C4D" w:rsidRDefault="00A2450B" w:rsidP="00013040">
            <w:pPr>
              <w:rPr>
                <w:rFonts w:asciiTheme="minorHAnsi" w:hAnsiTheme="minorHAnsi" w:cstheme="minorHAnsi"/>
                <w:b/>
                <w:bCs/>
                <w:color w:val="000000"/>
                <w:lang w:eastAsia="lv-LV"/>
              </w:rPr>
            </w:pPr>
          </w:p>
        </w:tc>
        <w:tc>
          <w:tcPr>
            <w:tcW w:w="2893" w:type="dxa"/>
            <w:tcBorders>
              <w:top w:val="single" w:sz="4" w:space="0" w:color="auto"/>
              <w:bottom w:val="single" w:sz="4" w:space="0" w:color="auto"/>
            </w:tcBorders>
            <w:shd w:val="clear" w:color="auto" w:fill="auto"/>
          </w:tcPr>
          <w:p w14:paraId="78DDAC09"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33C1BBAD" w14:textId="77777777" w:rsidTr="00013040">
        <w:trPr>
          <w:trHeight w:val="645"/>
        </w:trPr>
        <w:tc>
          <w:tcPr>
            <w:tcW w:w="6521" w:type="dxa"/>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BC157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1975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85F6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0574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A2450B" w:rsidRPr="00686C4D" w14:paraId="323D6051" w14:textId="77777777" w:rsidTr="00013040">
        <w:trPr>
          <w:trHeight w:val="645"/>
        </w:trPr>
        <w:tc>
          <w:tcPr>
            <w:tcW w:w="6521" w:type="dxa"/>
            <w:gridSpan w:val="4"/>
            <w:vMerge/>
            <w:tcBorders>
              <w:left w:val="single" w:sz="4" w:space="0" w:color="auto"/>
              <w:bottom w:val="single" w:sz="4" w:space="0" w:color="auto"/>
              <w:right w:val="single" w:sz="4" w:space="0" w:color="auto"/>
            </w:tcBorders>
            <w:shd w:val="clear" w:color="000000" w:fill="DDEBF7"/>
          </w:tcPr>
          <w:p w14:paraId="2A49B71D" w14:textId="77777777" w:rsidR="00A2450B" w:rsidRPr="00686C4D" w:rsidRDefault="00A2450B" w:rsidP="00013040">
            <w:pPr>
              <w:rPr>
                <w:rFonts w:asciiTheme="minorHAnsi" w:hAnsiTheme="minorHAnsi" w:cstheme="minorHAnsi"/>
                <w:b/>
                <w:bCs/>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29026"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0FFFC"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Max vērtējums</w:t>
            </w:r>
          </w:p>
        </w:tc>
        <w:tc>
          <w:tcPr>
            <w:tcW w:w="1843" w:type="dxa"/>
            <w:vMerge/>
            <w:tcBorders>
              <w:left w:val="single" w:sz="4" w:space="0" w:color="auto"/>
              <w:bottom w:val="single" w:sz="4" w:space="0" w:color="auto"/>
              <w:right w:val="single" w:sz="4" w:space="0" w:color="auto"/>
            </w:tcBorders>
            <w:shd w:val="clear" w:color="000000" w:fill="DDEBF7"/>
          </w:tcPr>
          <w:p w14:paraId="7E493BE3" w14:textId="77777777" w:rsidR="00A2450B" w:rsidRPr="00686C4D" w:rsidRDefault="00A2450B" w:rsidP="00013040">
            <w:pPr>
              <w:rPr>
                <w:rFonts w:asciiTheme="minorHAnsi" w:hAnsiTheme="minorHAnsi" w:cstheme="minorHAnsi"/>
                <w:b/>
                <w:bCs/>
                <w:color w:val="000000"/>
                <w:lang w:eastAsia="lv-LV"/>
              </w:rPr>
            </w:pPr>
          </w:p>
        </w:tc>
        <w:tc>
          <w:tcPr>
            <w:tcW w:w="2893" w:type="dxa"/>
            <w:vMerge/>
            <w:tcBorders>
              <w:left w:val="single" w:sz="4" w:space="0" w:color="auto"/>
              <w:bottom w:val="single" w:sz="4" w:space="0" w:color="auto"/>
              <w:right w:val="single" w:sz="4" w:space="0" w:color="auto"/>
            </w:tcBorders>
            <w:shd w:val="clear" w:color="000000" w:fill="DDEBF7"/>
          </w:tcPr>
          <w:p w14:paraId="5A8B6F65"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24DAD1B5"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4C91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C40E2B"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ieviešanas gatavības pakāpe uz iesniegšanas brīdi, projektam pievienoti visi nepieciešamie dokumenti (vērtējums summējas MAX 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036C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14742"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B76AD8"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ABF54"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403D68BD"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ABDE9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694B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Ir iesniegti projekta pieteikumam atbilstošie obligātie pavaddokumenti (Projekta iesniegumam jāpievieno dokumenti, kas noteikti MKN Nr. 580. 48. p.)  un CRLP noteiktie pielikumi.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3048FF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14D6B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F1E3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 D </w:t>
            </w:r>
          </w:p>
          <w:p w14:paraId="52B668F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3AE493EF" w14:textId="77777777" w:rsidR="00A2450B"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6E0BFC02" w14:textId="77777777" w:rsidR="00A2450B" w:rsidRDefault="00A2450B" w:rsidP="00013040">
            <w:pPr>
              <w:rPr>
                <w:rFonts w:asciiTheme="minorHAnsi" w:hAnsiTheme="minorHAnsi" w:cstheme="minorHAnsi"/>
                <w:color w:val="000000"/>
                <w:lang w:eastAsia="lv-LV"/>
              </w:rPr>
            </w:pPr>
          </w:p>
          <w:p w14:paraId="5CCFBDC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28B1630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30B93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Tiek vērtēta projekta gatavības pakāpe uz projekta iesniegšanas brīdi.</w:t>
            </w:r>
          </w:p>
        </w:tc>
      </w:tr>
      <w:tr w:rsidR="00A2450B" w:rsidRPr="00686C4D" w14:paraId="5D5D1EB4" w14:textId="77777777" w:rsidTr="00013040">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EE7EFA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0CC93"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Nav iesniegti visi nepieciešamie pavaddokumenti, kas noteikti MKN Nr. 580. 48. p.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515227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D8A4E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3BBC37"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4EB05296" w14:textId="77777777" w:rsidR="00A2450B" w:rsidRPr="00686C4D" w:rsidRDefault="00A2450B" w:rsidP="00013040">
            <w:pPr>
              <w:rPr>
                <w:rFonts w:asciiTheme="minorHAnsi" w:hAnsiTheme="minorHAnsi" w:cstheme="minorHAnsi"/>
                <w:color w:val="000000"/>
                <w:lang w:eastAsia="lv-LV"/>
              </w:rPr>
            </w:pPr>
          </w:p>
        </w:tc>
      </w:tr>
      <w:tr w:rsidR="00A2450B" w:rsidRPr="00686C4D" w14:paraId="5820CF51" w14:textId="77777777" w:rsidTr="00013040">
        <w:trPr>
          <w:trHeight w:val="675"/>
        </w:trPr>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86FD3E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gatavība ieviešanai.</w:t>
            </w:r>
            <w:r w:rsidRPr="00686C4D">
              <w:rPr>
                <w:rFonts w:asciiTheme="minorHAnsi" w:hAnsiTheme="minorHAnsi" w:cstheme="minorHAnsi"/>
                <w:b/>
                <w:bCs/>
                <w:i/>
                <w:iCs/>
                <w:color w:val="000000"/>
                <w:lang w:eastAsia="lv-LV"/>
              </w:rPr>
              <w:t xml:space="preserve"> </w:t>
            </w:r>
            <w:r w:rsidRPr="00686C4D">
              <w:rPr>
                <w:rFonts w:asciiTheme="minorHAnsi" w:hAnsiTheme="minorHAnsi" w:cstheme="minorHAnsi"/>
                <w:i/>
                <w:iCs/>
                <w:color w:val="000000"/>
                <w:lang w:eastAsia="lv-LV"/>
              </w:rPr>
              <w:t xml:space="preserve"> Ja projekta pieteikumā tikai pamatlīdzekļu iegāde vērtē 3.3</w:t>
            </w:r>
            <w:r>
              <w:rPr>
                <w:rFonts w:asciiTheme="minorHAnsi" w:hAnsiTheme="minorHAnsi" w:cstheme="minorHAnsi"/>
                <w:i/>
                <w:iCs/>
                <w:color w:val="000000"/>
                <w:lang w:eastAsia="lv-LV"/>
              </w:rPr>
              <w:t>.p.</w:t>
            </w:r>
            <w:r w:rsidRPr="00686C4D">
              <w:rPr>
                <w:rFonts w:asciiTheme="minorHAnsi" w:hAnsiTheme="minorHAnsi" w:cstheme="minorHAnsi"/>
                <w:i/>
                <w:iCs/>
                <w:color w:val="000000"/>
                <w:lang w:eastAsia="lv-LV"/>
              </w:rPr>
              <w:t>, ja ir attiecināta būvniecība vērtē 3.4 p.</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13011" w14:textId="77777777" w:rsidR="00A2450B" w:rsidRDefault="00A2450B" w:rsidP="00013040">
            <w:pPr>
              <w:jc w:val="center"/>
              <w:rPr>
                <w:rFonts w:asciiTheme="minorHAnsi" w:hAnsiTheme="minorHAnsi" w:cstheme="minorHAnsi"/>
                <w:b/>
                <w:bCs/>
                <w:color w:val="000000"/>
                <w:lang w:eastAsia="lv-LV"/>
              </w:rPr>
            </w:pPr>
          </w:p>
          <w:p w14:paraId="753DCC4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MAX 2</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5ED279F0" w14:textId="77777777" w:rsidR="00A2450B" w:rsidRPr="00686C4D" w:rsidRDefault="00A2450B" w:rsidP="00013040">
            <w:pPr>
              <w:jc w:val="center"/>
              <w:rPr>
                <w:rFonts w:asciiTheme="minorHAnsi" w:hAnsiTheme="minorHAnsi" w:cstheme="minorHAnsi"/>
                <w:color w:val="000000"/>
                <w:lang w:eastAsia="lv-LV"/>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CC43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2B72ABAE"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DBE45F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3.3.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900CE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Pievienoti </w:t>
            </w:r>
            <w:r w:rsidRPr="00686C4D">
              <w:rPr>
                <w:rFonts w:asciiTheme="minorHAnsi" w:hAnsiTheme="minorHAnsi" w:cstheme="minorHAnsi"/>
                <w:b/>
                <w:bCs/>
                <w:color w:val="000000"/>
                <w:lang w:eastAsia="lv-LV"/>
              </w:rPr>
              <w:t>visi pamatlīdzekļu iepirkuma dokumenti</w:t>
            </w:r>
            <w:r w:rsidRPr="00686C4D">
              <w:rPr>
                <w:rFonts w:asciiTheme="minorHAnsi" w:hAnsiTheme="minorHAnsi" w:cstheme="minorHAnsi"/>
                <w:color w:val="000000"/>
                <w:lang w:eastAsia="lv-LV"/>
              </w:rPr>
              <w:t>, sniegta pietiekama informācija par iepirkuma/ cenu aptaujas priekšmetu; iepirkuma/cenu aptaujas dalībniekiem.</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C4A9A8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51827B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right w:val="single" w:sz="4" w:space="0" w:color="auto"/>
            </w:tcBorders>
            <w:shd w:val="clear" w:color="auto" w:fill="auto"/>
            <w:hideMark/>
          </w:tcPr>
          <w:p w14:paraId="5AB90B39" w14:textId="77777777" w:rsidR="00A2450B" w:rsidRPr="003F35A4" w:rsidRDefault="00A2450B" w:rsidP="00013040">
            <w:pPr>
              <w:jc w:val="center"/>
              <w:rPr>
                <w:rFonts w:asciiTheme="minorHAnsi" w:hAnsiTheme="minorHAnsi" w:cstheme="minorHAnsi"/>
                <w:lang w:eastAsia="lv-LV"/>
              </w:rPr>
            </w:pP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05ED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Iesniegti tie dokumenti (pamatlīdzekļu iegādes iepirkuma dokumenti,  būvniecības uzsākšana BIS), </w:t>
            </w:r>
            <w:r w:rsidRPr="00686C4D">
              <w:rPr>
                <w:rFonts w:asciiTheme="minorHAnsi" w:hAnsiTheme="minorHAnsi" w:cstheme="minorHAnsi"/>
                <w:i/>
                <w:iCs/>
                <w:color w:val="000000"/>
                <w:lang w:eastAsia="lv-LV"/>
              </w:rPr>
              <w:t>kurus pēc MK noteikumiem var iesniegt sešu mēnešu laikā pēc tam, kad stājies spēkā LAD lēmums par projekta iesnieguma apstiprināšanu.</w:t>
            </w:r>
          </w:p>
        </w:tc>
      </w:tr>
      <w:tr w:rsidR="00A2450B" w:rsidRPr="00686C4D" w14:paraId="5106F235" w14:textId="77777777" w:rsidTr="00013040">
        <w:trPr>
          <w:trHeight w:val="14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93102A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3.4.</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40D09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Ja attiecināma būvniecība</w:t>
            </w:r>
            <w:r w:rsidRPr="00686C4D">
              <w:rPr>
                <w:rFonts w:asciiTheme="minorHAnsi" w:hAnsiTheme="minorHAnsi"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priekšizpēte vai veikts būvniecības iepirkums./ Izsniegta būvvaldes izziņa, kas liecina, ka būvdarbiem būvatļauja, paskaidrojuma raksts, apliecinājuma karte vai paziņojums par būvniecību nav nepieciešams.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98DE7C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400768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left w:val="single" w:sz="4" w:space="0" w:color="auto"/>
              <w:right w:val="single" w:sz="4" w:space="0" w:color="auto"/>
            </w:tcBorders>
            <w:shd w:val="clear" w:color="auto" w:fill="auto"/>
            <w:hideMark/>
          </w:tcPr>
          <w:p w14:paraId="40CF3730"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884FDBC" w14:textId="77777777" w:rsidR="00A2450B" w:rsidRPr="00686C4D" w:rsidRDefault="00A2450B" w:rsidP="00013040">
            <w:pPr>
              <w:rPr>
                <w:rFonts w:asciiTheme="minorHAnsi" w:hAnsiTheme="minorHAnsi" w:cstheme="minorHAnsi"/>
                <w:color w:val="000000"/>
                <w:lang w:eastAsia="lv-LV"/>
              </w:rPr>
            </w:pPr>
          </w:p>
        </w:tc>
      </w:tr>
      <w:tr w:rsidR="00A2450B" w:rsidRPr="00686C4D" w14:paraId="55504A46" w14:textId="77777777" w:rsidTr="00013040">
        <w:trPr>
          <w:trHeight w:val="4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86BE1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371BDF"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 iesniegti visi nepieciešamie pavaddokument</w:t>
            </w:r>
            <w:r w:rsidRPr="00686C4D">
              <w:rPr>
                <w:rFonts w:asciiTheme="minorHAnsi" w:hAnsiTheme="minorHAnsi" w:cstheme="minorHAnsi"/>
                <w:color w:val="000000"/>
                <w:lang w:eastAsia="lv-LV"/>
              </w:rPr>
              <w:t>i pamatlīdzekļu iegādei vai būvniecības uzsākšanai.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35179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ED71D6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left w:val="single" w:sz="4" w:space="0" w:color="auto"/>
              <w:bottom w:val="single" w:sz="4" w:space="0" w:color="auto"/>
              <w:right w:val="single" w:sz="4" w:space="0" w:color="auto"/>
            </w:tcBorders>
            <w:shd w:val="clear" w:color="auto" w:fill="auto"/>
            <w:hideMark/>
          </w:tcPr>
          <w:p w14:paraId="7D8FC391"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F4E9900" w14:textId="77777777" w:rsidR="00A2450B" w:rsidRPr="00686C4D" w:rsidRDefault="00A2450B" w:rsidP="00013040">
            <w:pPr>
              <w:rPr>
                <w:rFonts w:asciiTheme="minorHAnsi" w:hAnsiTheme="minorHAnsi" w:cstheme="minorHAnsi"/>
                <w:color w:val="000000"/>
                <w:lang w:eastAsia="lv-LV"/>
              </w:rPr>
            </w:pPr>
          </w:p>
        </w:tc>
      </w:tr>
      <w:tr w:rsidR="00A2450B" w:rsidRPr="00686C4D" w14:paraId="5EA54554"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43E3EE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4.</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F740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mērķis ( īstenojamā projekta būtība, specifika vai specializācija) un mērķauditorija.</w:t>
            </w:r>
            <w:r w:rsidRPr="00686C4D">
              <w:rPr>
                <w:rFonts w:asciiTheme="minorHAnsi" w:hAnsiTheme="minorHAnsi" w:cstheme="minorHAnsi"/>
                <w:color w:val="000000"/>
                <w:lang w:eastAsia="lv-LV"/>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37AD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CC127"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AEBC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41FD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4BD43502"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5618E6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AA07B3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9A4454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E035DA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22CE93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B.1., B.2.1</w:t>
            </w:r>
          </w:p>
        </w:tc>
        <w:tc>
          <w:tcPr>
            <w:tcW w:w="2893" w:type="dxa"/>
            <w:tcBorders>
              <w:top w:val="single" w:sz="4" w:space="0" w:color="auto"/>
              <w:left w:val="single" w:sz="4" w:space="0" w:color="auto"/>
              <w:bottom w:val="single" w:sz="4" w:space="0" w:color="auto"/>
              <w:right w:val="single" w:sz="4" w:space="0" w:color="auto"/>
            </w:tcBorders>
            <w:shd w:val="clear" w:color="000000" w:fill="FFFFFF"/>
            <w:hideMark/>
          </w:tcPr>
          <w:p w14:paraId="2FFB03F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4E753540" w14:textId="77777777" w:rsidTr="00013040">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702677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9177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aprakstīts, bet nav izmērāms. Vispārīgi aprakstītas aktivitātes un resursi mērķa sasniegšanai. Mērķauditorijas apraksts vispārīgs.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680D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9393B"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F55BB5" w14:textId="77777777" w:rsidR="00A2450B" w:rsidRPr="00686C4D" w:rsidRDefault="00A2450B" w:rsidP="00013040">
            <w:pPr>
              <w:rPr>
                <w:rFonts w:asciiTheme="minorHAnsi" w:hAnsiTheme="minorHAnsi" w:cstheme="minorHAnsi"/>
                <w:color w:val="000000"/>
                <w:lang w:eastAsia="lv-LV"/>
              </w:rPr>
            </w:pP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2BCC0F5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03982F25" w14:textId="77777777" w:rsidTr="00013040">
        <w:trPr>
          <w:trHeight w:val="6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188BE6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5FC58D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mērķis nekonkrēts, vispārīgs, nav sasniedzams projekta īstenošanas laikā un plānoto </w:t>
            </w:r>
            <w:r w:rsidRPr="00686C4D">
              <w:rPr>
                <w:rFonts w:asciiTheme="minorHAnsi" w:hAnsiTheme="minorHAnsi" w:cstheme="minorHAnsi"/>
                <w:color w:val="000000"/>
                <w:lang w:eastAsia="lv-LV"/>
              </w:rPr>
              <w:lastRenderedPageBreak/>
              <w:t>budžetu. Mērķauditorijas apraksts nav norādīts vai tas ir vispārīgs.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E8320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31AEB"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BC7906" w14:textId="77777777" w:rsidR="00A2450B" w:rsidRPr="00686C4D" w:rsidRDefault="00A2450B" w:rsidP="00013040">
            <w:pPr>
              <w:rPr>
                <w:rFonts w:asciiTheme="minorHAnsi" w:hAnsiTheme="minorHAnsi" w:cstheme="minorHAnsi"/>
                <w:color w:val="000000"/>
                <w:lang w:eastAsia="lv-LV"/>
              </w:rPr>
            </w:pPr>
          </w:p>
        </w:tc>
        <w:tc>
          <w:tcPr>
            <w:tcW w:w="2893" w:type="dxa"/>
            <w:tcBorders>
              <w:top w:val="single" w:sz="4" w:space="0" w:color="auto"/>
              <w:left w:val="single" w:sz="4" w:space="0" w:color="auto"/>
              <w:bottom w:val="single" w:sz="4" w:space="0" w:color="auto"/>
              <w:right w:val="single" w:sz="4" w:space="0" w:color="auto"/>
            </w:tcBorders>
            <w:shd w:val="clear" w:color="000000" w:fill="FFFFFF"/>
            <w:hideMark/>
          </w:tcPr>
          <w:p w14:paraId="347B91E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315BFC52"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055601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3BD9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rezultātā tiek radīts jauns uzņēmums/ jauns produkts vai uzsākta  saimnieciskā darbība.</w:t>
            </w:r>
            <w:r w:rsidRPr="00686C4D">
              <w:rPr>
                <w:rFonts w:asciiTheme="minorHAnsi" w:hAnsiTheme="minorHAnsi" w:cstheme="minorHAnsi"/>
                <w:color w:val="000000"/>
                <w:lang w:eastAsia="lv-LV"/>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D8AB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FB1E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B8A47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A2FE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04F25681" w14:textId="77777777" w:rsidTr="00013040">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0EB9C0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CC670B"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Tiek radīts jauns uzņēmums, tiek uzsākta saimnieciskā darbība.</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199EFE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965C9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6C0D76"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A.1.</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4D4F9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7E6749BE"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FED4AC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59E1A6"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Esošā uzņēmumā tiek attīstīts jauns, atšķirīgs darbības virziens, esošs saimnieciskā darba veicējs esošajā darbības jomā izveido </w:t>
            </w:r>
            <w:r w:rsidRPr="00686C4D">
              <w:rPr>
                <w:rFonts w:asciiTheme="minorHAnsi" w:hAnsiTheme="minorHAnsi" w:cstheme="minorHAnsi"/>
                <w:b/>
                <w:bCs/>
                <w:lang w:eastAsia="lv-LV"/>
              </w:rPr>
              <w:t>jaunu pakalpojumu vai rada jaunu produktu.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3269B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F0F43"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C95F93" w14:textId="77777777" w:rsidR="00A2450B" w:rsidRPr="00686C4D" w:rsidRDefault="00A2450B" w:rsidP="00013040">
            <w:pPr>
              <w:rPr>
                <w:rFonts w:asciiTheme="minorHAnsi" w:hAnsiTheme="minorHAnsi" w:cstheme="minorHAnsi"/>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16442E7" w14:textId="77777777" w:rsidR="00A2450B" w:rsidRPr="00686C4D" w:rsidRDefault="00A2450B" w:rsidP="00013040">
            <w:pPr>
              <w:rPr>
                <w:rFonts w:asciiTheme="minorHAnsi" w:hAnsiTheme="minorHAnsi" w:cstheme="minorHAnsi"/>
                <w:color w:val="000000"/>
                <w:lang w:eastAsia="lv-LV"/>
              </w:rPr>
            </w:pPr>
          </w:p>
        </w:tc>
      </w:tr>
      <w:tr w:rsidR="00A2450B" w:rsidRPr="00686C4D" w14:paraId="1258EAFA"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B84F63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E6421F"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Esošs uzņēmums vai saimnieciskā darba veicējs tikai uzlabo esošo pakalpojumu vai līdzšinējo produktu.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A83643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7B033"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1F6CCA" w14:textId="77777777" w:rsidR="00A2450B" w:rsidRPr="00686C4D" w:rsidRDefault="00A2450B" w:rsidP="00013040">
            <w:pPr>
              <w:rPr>
                <w:rFonts w:asciiTheme="minorHAnsi" w:hAnsiTheme="minorHAnsi" w:cstheme="minorHAnsi"/>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19D808A" w14:textId="77777777" w:rsidR="00A2450B" w:rsidRPr="00686C4D" w:rsidRDefault="00A2450B" w:rsidP="00013040">
            <w:pPr>
              <w:rPr>
                <w:rFonts w:asciiTheme="minorHAnsi" w:hAnsiTheme="minorHAnsi" w:cstheme="minorHAnsi"/>
                <w:color w:val="000000"/>
                <w:lang w:eastAsia="lv-LV"/>
              </w:rPr>
            </w:pPr>
          </w:p>
        </w:tc>
      </w:tr>
      <w:tr w:rsidR="00A2450B" w:rsidRPr="00686C4D" w14:paraId="2622CC6A" w14:textId="77777777" w:rsidTr="00013040">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3B3F2D"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6.</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39C3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Ražošanas un tehnoloģisko procesu apraksts, pakalpojuma sniegšanas apraksts - norādot augstu pievienoto vērtību/ inovāciju atbilstoši rīcībai.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BE92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D5A5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AF59C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4EF08"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0E8C32EB" w14:textId="77777777" w:rsidTr="00013040">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008D56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DF0850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Skaidri aprakstīts ražošanas un tehnoloģiskais process, pakalpojuma ieviešanas, sniegšanas process, precīzi norādot kādu augstu pievienoto vērtību/ inovāciju rada atbilstoši rīcībai.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F2CFE0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C19C56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3B7EEF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B.2.2.</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76A0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Saprotami, pietiekami skaidri aprakstīti ražošanas un tehnoloģiskie procesi vai aprakstīts kā tiks sniegts/ nodrošināts piedāvātais pakalpojums.</w:t>
            </w:r>
          </w:p>
        </w:tc>
      </w:tr>
      <w:tr w:rsidR="00A2450B" w:rsidRPr="00686C4D" w14:paraId="5AA5ADEA" w14:textId="77777777" w:rsidTr="00013040">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38A0BB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1EFEA48"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Vispārīgi aprakstīts ražošanas un tehnoloģiskais process, pakalpojuma sniegšanas process, norādot kādu augstu pievienoto vērtību/ inovāciju rada atbilstoši rīcībai.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FBA99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A5F31B"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6BFFFD"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F487B0E" w14:textId="77777777" w:rsidR="00A2450B" w:rsidRPr="00686C4D" w:rsidRDefault="00A2450B" w:rsidP="00013040">
            <w:pPr>
              <w:rPr>
                <w:rFonts w:asciiTheme="minorHAnsi" w:hAnsiTheme="minorHAnsi" w:cstheme="minorHAnsi"/>
                <w:color w:val="000000"/>
                <w:lang w:eastAsia="lv-LV"/>
              </w:rPr>
            </w:pPr>
          </w:p>
        </w:tc>
      </w:tr>
      <w:tr w:rsidR="00A2450B" w:rsidRPr="00686C4D" w14:paraId="3BCAAC8B" w14:textId="77777777" w:rsidTr="00013040">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10DBE1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741D77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aprakstīts ražošanas un tehnoloģiskais process, pakalpojuma sniegšanas process.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3F3ADA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65A773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9CBA71"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2A9811B" w14:textId="77777777" w:rsidR="00A2450B" w:rsidRPr="00686C4D" w:rsidRDefault="00A2450B" w:rsidP="00013040">
            <w:pPr>
              <w:rPr>
                <w:rFonts w:asciiTheme="minorHAnsi" w:hAnsiTheme="minorHAnsi" w:cstheme="minorHAnsi"/>
                <w:color w:val="000000"/>
                <w:lang w:eastAsia="lv-LV"/>
              </w:rPr>
            </w:pPr>
          </w:p>
        </w:tc>
      </w:tr>
      <w:tr w:rsidR="00A2450B" w:rsidRPr="00686C4D" w14:paraId="103556FD"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4A322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7.</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2007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Tirgus analīze (konkurentu novērtējums, teritorijas/vides analīze, nepieciešamie resursi u.c.).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8C55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6D0CD"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5258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DC32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Pielikums projekta pieteikuma D5 sadaļā</w:t>
            </w:r>
          </w:p>
        </w:tc>
      </w:tr>
      <w:tr w:rsidR="00A2450B" w:rsidRPr="00686C4D" w14:paraId="5E36AACD" w14:textId="77777777" w:rsidTr="00013040">
        <w:trPr>
          <w:trHeight w:val="137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956DFE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7.1.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4D7AEE1"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Detalizēti veikta tirgus izpēte </w:t>
            </w:r>
            <w:r w:rsidRPr="00686C4D">
              <w:rPr>
                <w:rFonts w:asciiTheme="minorHAnsi" w:hAnsiTheme="minorHAnsi" w:cstheme="minorHAnsi"/>
                <w:color w:val="000000"/>
                <w:lang w:eastAsia="lv-LV"/>
              </w:rPr>
              <w:t xml:space="preserve">- ir noteikti potenciālie pircēji, klienti (mērķtirgus novērtējums);veikta konkurentu un projekta darbības teritorijas analīze, apzināti nepieciešamie resursi un to ieguve; ir pamatota produkta vieta tirgū vai izstrādāta pārdošanas stratēģija. </w:t>
            </w:r>
            <w:r w:rsidRPr="00686C4D">
              <w:rPr>
                <w:rFonts w:asciiTheme="minorHAnsi" w:hAnsiTheme="minorHAnsi" w:cstheme="minorHAnsi"/>
                <w:b/>
                <w:bCs/>
                <w:color w:val="000000"/>
                <w:lang w:eastAsia="lv-LV"/>
              </w:rPr>
              <w:t>Ir pievienots Pielikums D5</w:t>
            </w:r>
          </w:p>
          <w:p w14:paraId="215CB60C"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CC0A8B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14B9AA"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23721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B.2.3, D5</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DDCE0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Lai saņemtu </w:t>
            </w:r>
            <w:r w:rsidRPr="00686C4D">
              <w:rPr>
                <w:rFonts w:asciiTheme="minorHAnsi" w:hAnsiTheme="minorHAnsi" w:cstheme="minorHAnsi"/>
                <w:b/>
                <w:bCs/>
                <w:color w:val="000000"/>
                <w:lang w:eastAsia="lv-LV"/>
              </w:rPr>
              <w:t>MAX</w:t>
            </w:r>
            <w:r w:rsidRPr="00686C4D">
              <w:rPr>
                <w:rFonts w:asciiTheme="minorHAnsi" w:hAnsiTheme="minorHAnsi" w:cstheme="minorHAnsi"/>
                <w:color w:val="000000"/>
                <w:lang w:eastAsia="lv-LV"/>
              </w:rPr>
              <w:t xml:space="preserve"> punktu skaitu  kritērijā "Tirgus izpēte" iesniegts nepieciešamais pielikums pieteikuma sadaļā D.5 un tas ir detalizēti sagatavots</w:t>
            </w:r>
          </w:p>
        </w:tc>
      </w:tr>
      <w:tr w:rsidR="00A2450B" w:rsidRPr="00686C4D" w14:paraId="6A37EB8B" w14:textId="77777777" w:rsidTr="00013040">
        <w:trPr>
          <w:trHeight w:val="111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24371C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06FFFE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izpēte - ir noteikti potenciālie pircēji, klienti (mērķtirgus novērtējums);veikta konkurentu un projekta darbības teritorijas analīze, apzināti nepieciešamie resursi un to ieguve; ir pamatota produkta vieta tirgū vai izstrādāta pārdošanas stratēģija.</w:t>
            </w:r>
          </w:p>
          <w:p w14:paraId="03B95ECC"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7660B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D695DEA"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44C993"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FF5F801" w14:textId="77777777" w:rsidR="00A2450B" w:rsidRPr="00686C4D" w:rsidRDefault="00A2450B" w:rsidP="00013040">
            <w:pPr>
              <w:rPr>
                <w:rFonts w:asciiTheme="minorHAnsi" w:hAnsiTheme="minorHAnsi" w:cstheme="minorHAnsi"/>
                <w:color w:val="000000"/>
                <w:lang w:eastAsia="lv-LV"/>
              </w:rPr>
            </w:pPr>
          </w:p>
        </w:tc>
      </w:tr>
      <w:tr w:rsidR="00A2450B" w:rsidRPr="00686C4D" w14:paraId="4E2791DC" w14:textId="77777777" w:rsidTr="00013040">
        <w:trPr>
          <w:trHeight w:val="1126"/>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E5421A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C9B6AD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situācija apzināta, produktam ir sava vieta tirgū. Vispārīgs potenciālo pircēju, klientu (mērķtirgus) novērtējums. Paredzamais uzlabojums teritorijas attīstībai nav pietiekami argumentēts. Nepietiekoši skaidroti resursu ieguves veidi.</w:t>
            </w:r>
          </w:p>
          <w:p w14:paraId="715F9BD7"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EA752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C9E12B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41E34F"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5BA10EA" w14:textId="77777777" w:rsidR="00A2450B" w:rsidRPr="00686C4D" w:rsidRDefault="00A2450B" w:rsidP="00013040">
            <w:pPr>
              <w:rPr>
                <w:rFonts w:asciiTheme="minorHAnsi" w:hAnsiTheme="minorHAnsi" w:cstheme="minorHAnsi"/>
                <w:color w:val="000000"/>
                <w:lang w:eastAsia="lv-LV"/>
              </w:rPr>
            </w:pPr>
          </w:p>
        </w:tc>
      </w:tr>
      <w:tr w:rsidR="00A2450B" w:rsidRPr="00686C4D" w14:paraId="48A05B7C" w14:textId="77777777" w:rsidTr="00013040">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F138F3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7.4.</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C6B341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situācija apzināta vispārīgi, nav aprakstīta produkta/ pakalpojuma vieta tirgū. Nav noteikti potenciālie pircēji, klienti (nav mērķtirgus novērtējums). Paredzamais uzlabojums teritorijas attīstībai nav pietiekami argumentēts. Nepietiekoši skaidroti resursu ieguves veidi.</w:t>
            </w:r>
          </w:p>
          <w:p w14:paraId="07B90AEE"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0E4FA0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58561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6EB02F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000000" w:fill="FFFFFF"/>
            <w:hideMark/>
          </w:tcPr>
          <w:p w14:paraId="50DCFB4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1F60192E" w14:textId="77777777" w:rsidTr="00013040">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AE2809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8.</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6BBA7A"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riski un to izvērtējums (laika, darbaspēka, finanšu, juridiskie, administratīvie projekta ieviešanas riski) un to mazināšanas / novēršanas iespēju apraksts.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DDF2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C7506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4932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F06A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5C238565"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4B2B6A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8.1.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7150BD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D7315C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17971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B0C036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B.2.4., B.10.</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EA78A8"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Tiek vērtēta pieeja risku izvērtējumam un pretendenta potenciāls plānoto darbību realizēšanai. </w:t>
            </w:r>
          </w:p>
        </w:tc>
      </w:tr>
      <w:tr w:rsidR="00A2450B" w:rsidRPr="00686C4D" w14:paraId="4AD7C6BC"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C14EA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7F34A23"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risku izvērtējums nepilnīgs, nav atspoguļota risku novēršana vai mazināšana saskaņā ar projekta pieteikumu, t.sk. projekta rezultātu uzturēšanas laikā.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70090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416B24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C2F157"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2B16760" w14:textId="77777777" w:rsidR="00A2450B" w:rsidRPr="00686C4D" w:rsidRDefault="00A2450B" w:rsidP="00013040">
            <w:pPr>
              <w:rPr>
                <w:rFonts w:asciiTheme="minorHAnsi" w:hAnsiTheme="minorHAnsi" w:cstheme="minorHAnsi"/>
                <w:color w:val="000000"/>
                <w:lang w:eastAsia="lv-LV"/>
              </w:rPr>
            </w:pPr>
          </w:p>
        </w:tc>
      </w:tr>
      <w:tr w:rsidR="00A2450B" w:rsidRPr="00686C4D" w14:paraId="0682787A" w14:textId="77777777" w:rsidTr="00013040">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2EFF39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A61954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izvērtēti projekta riski. Norādīti tikai vispārīgie ekonomiskie u.c. riski.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A92E1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5B26D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EED0C4"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4CBB8EF" w14:textId="77777777" w:rsidR="00A2450B" w:rsidRPr="00686C4D" w:rsidRDefault="00A2450B" w:rsidP="00013040">
            <w:pPr>
              <w:rPr>
                <w:rFonts w:asciiTheme="minorHAnsi" w:hAnsiTheme="minorHAnsi" w:cstheme="minorHAnsi"/>
                <w:color w:val="000000"/>
                <w:lang w:eastAsia="lv-LV"/>
              </w:rPr>
            </w:pPr>
          </w:p>
        </w:tc>
      </w:tr>
      <w:tr w:rsidR="00A2450B" w:rsidRPr="00686C4D" w14:paraId="57A37DCF"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654970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9.</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26539"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Projekta plānotās izmaksas un to atbilstība projekta mērķim un sasniedzamajiem rezultātiem.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1FD58"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F74F"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C391D"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7D5D7"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r>
      <w:tr w:rsidR="00A2450B" w:rsidRPr="00686C4D" w14:paraId="39B23B1C" w14:textId="77777777" w:rsidTr="00013040">
        <w:trPr>
          <w:trHeight w:val="21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61E4CD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6710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DAF7B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5E80C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C7EFC7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B.8., B.9., B.10.</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EA8B84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Tiks vērtēts vai projektā plānotās investīcijas nodrošinās mērķu sasniegšanu</w:t>
            </w:r>
          </w:p>
        </w:tc>
      </w:tr>
      <w:tr w:rsidR="00A2450B" w:rsidRPr="00686C4D" w14:paraId="155112FF" w14:textId="77777777" w:rsidTr="00013040">
        <w:trPr>
          <w:trHeight w:val="16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592674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91F5C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atbilst mērķim un sasniedzamajiem rezultātiem. Ir neprecizitātes. Atsevišķas izmaksu pozīcijas nav samērojamas ar plānotajiem rezultātiem/ieņēmumiem. Sastādītā naudas plūsma nav pamatota, nav izvērtēti visi </w:t>
            </w:r>
            <w:r w:rsidRPr="00686C4D">
              <w:rPr>
                <w:rFonts w:asciiTheme="minorHAnsi" w:hAnsiTheme="minorHAnsi" w:cstheme="minorHAnsi"/>
                <w:color w:val="000000"/>
                <w:lang w:eastAsia="lv-LV"/>
              </w:rPr>
              <w:lastRenderedPageBreak/>
              <w:t>ieņēmumi un izdevumi. Ieņēmumu izdevumu daļā nav iekļauti  plānotie projekta riski. Izmaksu pamatojošie cenu izpētes/iepirkuma dokumenti daļēji saprotami.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8E8FF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9556"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0BAF19"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16494E64" w14:textId="77777777" w:rsidR="00A2450B" w:rsidRPr="00686C4D" w:rsidRDefault="00A2450B" w:rsidP="00013040">
            <w:pPr>
              <w:rPr>
                <w:rFonts w:asciiTheme="minorHAnsi" w:hAnsiTheme="minorHAnsi" w:cstheme="minorHAnsi"/>
                <w:color w:val="000000"/>
                <w:lang w:eastAsia="lv-LV"/>
              </w:rPr>
            </w:pPr>
          </w:p>
        </w:tc>
      </w:tr>
      <w:tr w:rsidR="00A2450B" w:rsidRPr="00686C4D" w14:paraId="1A271BC6" w14:textId="77777777" w:rsidTr="00013040">
        <w:trPr>
          <w:trHeight w:val="15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2526AB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D5FE6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8C6C5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FED3"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FF39C40"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5FBE148C" w14:textId="77777777" w:rsidR="00A2450B" w:rsidRPr="00686C4D" w:rsidRDefault="00A2450B" w:rsidP="00013040">
            <w:pPr>
              <w:rPr>
                <w:rFonts w:asciiTheme="minorHAnsi" w:hAnsiTheme="minorHAnsi" w:cstheme="minorHAnsi"/>
                <w:color w:val="000000"/>
                <w:lang w:eastAsia="lv-LV"/>
              </w:rPr>
            </w:pPr>
          </w:p>
        </w:tc>
      </w:tr>
      <w:tr w:rsidR="00A2450B" w:rsidRPr="00686C4D" w14:paraId="19CA02CF" w14:textId="77777777" w:rsidTr="00013040">
        <w:trPr>
          <w:trHeight w:val="43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61376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10.</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70DEF"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ideju vizuālais atspoguļojums.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E676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1FBF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BBFDE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7A82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Pielikums projekta pieteikuma D16 sadaļā</w:t>
            </w:r>
          </w:p>
        </w:tc>
      </w:tr>
      <w:tr w:rsidR="00A2450B" w:rsidRPr="008B4A7D" w14:paraId="75418094" w14:textId="77777777" w:rsidTr="00013040">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5DA8C9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C50BBC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0406DE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2C4072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5529E9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6 sadaļa</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B98CC" w14:textId="77777777" w:rsidR="00A2450B" w:rsidRPr="008B4A7D" w:rsidRDefault="00A2450B" w:rsidP="00013040">
            <w:pPr>
              <w:rPr>
                <w:rFonts w:asciiTheme="minorHAnsi" w:hAnsiTheme="minorHAnsi" w:cstheme="minorHAnsi"/>
                <w:color w:val="000000"/>
                <w:szCs w:val="24"/>
                <w:lang w:eastAsia="lv-LV"/>
              </w:rPr>
            </w:pPr>
            <w:r w:rsidRPr="008B4A7D">
              <w:rPr>
                <w:rFonts w:asciiTheme="minorHAnsi" w:hAnsiTheme="minorHAnsi" w:cstheme="minorHAnsi"/>
                <w:color w:val="000000"/>
                <w:szCs w:val="24"/>
                <w:lang w:eastAsia="lv-LV"/>
              </w:rPr>
              <w:t xml:space="preserve">Tiks vērtēts projekta idejas vizuālais risinājums, kas iesniegts kā pielikums. </w:t>
            </w:r>
            <w:r w:rsidRPr="008B4A7D">
              <w:rPr>
                <w:rFonts w:asciiTheme="minorHAnsi" w:hAnsiTheme="minorHAnsi" w:cstheme="minorHAnsi"/>
                <w:b/>
                <w:bCs/>
                <w:color w:val="000000"/>
                <w:szCs w:val="24"/>
                <w:lang w:eastAsia="lv-LV"/>
              </w:rPr>
              <w:t>Ja šāds pielikums netiek iesniegts, šajā kritērijā punkti netiek piešķirti.</w:t>
            </w:r>
          </w:p>
        </w:tc>
      </w:tr>
      <w:tr w:rsidR="00A2450B" w:rsidRPr="00686C4D" w14:paraId="50F126D1" w14:textId="77777777" w:rsidTr="00013040">
        <w:trPr>
          <w:trHeight w:val="65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CEEAFF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E2716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Projektam nav pievienots skaidrojošs vizuāls pielikums vai tas nesniedz projekta idejas vizualizāciju.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926277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7C48A9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04DF6D"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7FC3103" w14:textId="77777777" w:rsidR="00A2450B" w:rsidRPr="00686C4D" w:rsidRDefault="00A2450B" w:rsidP="00013040">
            <w:pPr>
              <w:rPr>
                <w:rFonts w:asciiTheme="minorHAnsi" w:hAnsiTheme="minorHAnsi" w:cstheme="minorHAnsi"/>
                <w:color w:val="000000"/>
                <w:lang w:eastAsia="lv-LV"/>
              </w:rPr>
            </w:pPr>
          </w:p>
        </w:tc>
      </w:tr>
      <w:tr w:rsidR="00A2450B" w:rsidRPr="00686C4D" w14:paraId="683FEEB3"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6AFAE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7C3EF"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 Projekta pretendenta resursu novērtējums, saskaņā ar projekta pieteikumu (vērtējums summējas MAX 2, pielikums D16)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94902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9EF7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14B24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70B0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A2450B" w:rsidRPr="00686C4D" w14:paraId="680C1529" w14:textId="77777777" w:rsidTr="00013040">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7B5485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11.1.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A4AFA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8F3A4A9" w14:textId="755DA5CA" w:rsidR="00A2450B" w:rsidRPr="00686C4D" w:rsidRDefault="00F35A8B" w:rsidP="00013040">
            <w:pPr>
              <w:jc w:val="center"/>
              <w:rPr>
                <w:rFonts w:asciiTheme="minorHAnsi" w:hAnsiTheme="minorHAnsi" w:cstheme="minorHAnsi"/>
                <w:color w:val="000000"/>
                <w:lang w:eastAsia="lv-LV"/>
              </w:rPr>
            </w:pPr>
            <w:r>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600BF1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AE9BA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A.2 B.2.,B.2.2. </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36975E5E"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678AA001"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294BE0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4A0CB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ir pieejamie </w:t>
            </w:r>
            <w:r w:rsidRPr="00686C4D">
              <w:rPr>
                <w:rFonts w:asciiTheme="minorHAnsi" w:hAnsiTheme="minorHAnsi" w:cstheme="minorHAnsi"/>
                <w:b/>
                <w:bCs/>
                <w:color w:val="000000"/>
                <w:lang w:eastAsia="lv-LV"/>
              </w:rPr>
              <w:t>cilvēkresursi, personīgā kompetence, pieredze,</w:t>
            </w:r>
            <w:r w:rsidRPr="00686C4D">
              <w:rPr>
                <w:rFonts w:asciiTheme="minorHAnsi" w:hAnsiTheme="minorHAnsi" w:cstheme="minorHAnsi"/>
                <w:color w:val="000000"/>
                <w:lang w:eastAsia="lv-LV"/>
              </w:rPr>
              <w:t xml:space="preserve"> lai ieviestu projektu.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D6DF5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C41CC31"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433C4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16 sadaļa, pieredzes apliecinājums</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B7C4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Ja šāda informācija vai pielikums netiek iesniegts, šajā kritērijā punkti netiek piešķirti.</w:t>
            </w:r>
          </w:p>
        </w:tc>
      </w:tr>
      <w:tr w:rsidR="00A2450B" w:rsidRPr="00686C4D" w14:paraId="71EF4F75" w14:textId="77777777" w:rsidTr="00013040">
        <w:trPr>
          <w:trHeight w:val="9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C2930C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407FF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w:t>
            </w:r>
            <w:r w:rsidRPr="00686C4D">
              <w:rPr>
                <w:rFonts w:asciiTheme="minorHAnsi" w:hAnsiTheme="minorHAnsi" w:cstheme="minorHAnsi"/>
                <w:color w:val="000000"/>
                <w:lang w:eastAsia="lv-LV"/>
              </w:rPr>
              <w:t xml:space="preserve"> 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C7AA38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7E0B96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3671B4"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AB4B778" w14:textId="77777777" w:rsidR="00A2450B" w:rsidRPr="00686C4D" w:rsidRDefault="00A2450B" w:rsidP="00013040">
            <w:pPr>
              <w:rPr>
                <w:rFonts w:asciiTheme="minorHAnsi" w:hAnsiTheme="minorHAnsi" w:cstheme="minorHAnsi"/>
                <w:color w:val="000000"/>
                <w:lang w:eastAsia="lv-LV"/>
              </w:rPr>
            </w:pPr>
          </w:p>
        </w:tc>
      </w:tr>
      <w:tr w:rsidR="00A2450B" w:rsidRPr="00686C4D" w14:paraId="037E826C" w14:textId="77777777" w:rsidTr="00013040">
        <w:trPr>
          <w:trHeight w:val="330"/>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4C825A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A4687" w14:textId="77777777" w:rsidR="00A2450B" w:rsidRPr="00686C4D" w:rsidRDefault="00A2450B"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KVALITATĪVIE VĒRTĒŠANAS KRITĒRIJI, MAX punkti kopā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05300"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D1C6A"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87DA2F"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CA287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5FA5CD9E" w14:textId="77777777" w:rsidTr="00013040">
        <w:trPr>
          <w:trHeight w:val="405"/>
        </w:trPr>
        <w:tc>
          <w:tcPr>
            <w:tcW w:w="14092" w:type="dxa"/>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noWrap/>
            <w:hideMark/>
          </w:tcPr>
          <w:p w14:paraId="275E1704"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SPECIFISKIE KRITĒRIJI</w:t>
            </w:r>
          </w:p>
        </w:tc>
      </w:tr>
      <w:tr w:rsidR="00A2450B" w:rsidRPr="00686C4D" w14:paraId="62262A40" w14:textId="77777777" w:rsidTr="00013040">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6CE061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CC2BB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atbilstība inovācijas pazīmēm un inovācijas līmenim, saskaņā ar SVVA Stratēģiju (vērtējums summējas MAX 3 punkti).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B7093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EA549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BCAA4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DD5C2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525A0F99" w14:textId="77777777" w:rsidTr="00013040">
        <w:trPr>
          <w:trHeight w:val="301"/>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2FB56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12.1.</w:t>
            </w:r>
          </w:p>
        </w:tc>
        <w:tc>
          <w:tcPr>
            <w:tcW w:w="840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4F670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Atbilstība inovācijas pazīmēm:</w:t>
            </w:r>
          </w:p>
          <w:p w14:paraId="332FF79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23B493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B.7. Sniegts inovācijas apraksts, atbilstoši SVVA stratēģijai</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7443CE"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w:t>
            </w:r>
            <w:r w:rsidRPr="00686C4D">
              <w:rPr>
                <w:rFonts w:asciiTheme="minorHAnsi" w:hAnsiTheme="minorHAnsi" w:cstheme="minorHAnsi"/>
                <w:b/>
                <w:bCs/>
                <w:color w:val="000000"/>
                <w:lang w:eastAsia="lv-LV"/>
              </w:rPr>
              <w:t xml:space="preserve">inovatīvo risinājumu identificēšanai </w:t>
            </w:r>
            <w:r w:rsidRPr="00686C4D">
              <w:rPr>
                <w:rFonts w:asciiTheme="minorHAnsi" w:hAnsiTheme="minorHAnsi" w:cstheme="minorHAnsi"/>
                <w:color w:val="000000"/>
                <w:lang w:eastAsia="lv-LV"/>
              </w:rPr>
              <w:t>«Biedrība Cēsu rajona lauku partnerība teritorijā SVVA Stratēģija 2023. -2027.g.» , 56.-59. lpp.</w:t>
            </w:r>
          </w:p>
        </w:tc>
      </w:tr>
      <w:tr w:rsidR="00A2450B" w:rsidRPr="00686C4D" w14:paraId="269A2CAD" w14:textId="77777777" w:rsidTr="00013040">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41551A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12.1.1.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0EA2AD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Atbilst</w:t>
            </w:r>
            <w:r w:rsidRPr="00686C4D">
              <w:rPr>
                <w:rFonts w:asciiTheme="minorHAnsi" w:hAnsiTheme="minorHAnsi" w:cstheme="minorHAnsi"/>
                <w:color w:val="000000"/>
                <w:lang w:eastAsia="lv-LV"/>
              </w:rPr>
              <w:t xml:space="preserve"> vienai no SVVA Stratēģijā noteiktajām inovācijas pazīmēm -oriģinalitāte, resursu izmantošanas efektivitāte, sabiedriskā nozīme (ilgtspēja), partnerība, pārnozaru risinājumi.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7961C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8DE92"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6F4143"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9275FFC" w14:textId="77777777" w:rsidR="00A2450B" w:rsidRPr="00686C4D" w:rsidRDefault="00A2450B" w:rsidP="00013040">
            <w:pPr>
              <w:rPr>
                <w:rFonts w:asciiTheme="minorHAnsi" w:hAnsiTheme="minorHAnsi" w:cstheme="minorHAnsi"/>
                <w:color w:val="000000"/>
                <w:lang w:eastAsia="lv-LV"/>
              </w:rPr>
            </w:pPr>
          </w:p>
        </w:tc>
      </w:tr>
      <w:tr w:rsidR="00A2450B" w:rsidRPr="00686C4D" w14:paraId="256773AE" w14:textId="77777777" w:rsidTr="00013040">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3B0B26E"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12.1.2.</w:t>
            </w:r>
            <w:r w:rsidRPr="00686C4D">
              <w:rPr>
                <w:rFonts w:asciiTheme="minorHAnsi" w:hAnsiTheme="minorHAnsi" w:cstheme="minorHAnsi"/>
                <w:b/>
                <w:bCs/>
                <w:color w:val="000000"/>
                <w:lang w:eastAsia="lv-LV"/>
              </w:rPr>
              <w:t> </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CB9E7AD"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b/>
                <w:bCs/>
                <w:lang w:eastAsia="lv-LV"/>
              </w:rPr>
              <w:t>Neatbilst</w:t>
            </w:r>
            <w:r w:rsidRPr="00686C4D">
              <w:rPr>
                <w:rFonts w:asciiTheme="minorHAnsi" w:hAnsiTheme="minorHAnsi" w:cstheme="minorHAnsi"/>
                <w:lang w:eastAsia="lv-LV"/>
              </w:rPr>
              <w:t xml:space="preserve"> SVVA Stratēģijā noteiktajām inovācijas pazīmēm (tālāk netiek vērtēts kritērijs</w:t>
            </w:r>
            <w:r w:rsidRPr="00686C4D">
              <w:rPr>
                <w:rFonts w:asciiTheme="minorHAnsi" w:hAnsiTheme="minorHAnsi" w:cstheme="minorHAnsi"/>
                <w:b/>
                <w:bCs/>
                <w:lang w:eastAsia="lv-LV"/>
              </w:rPr>
              <w:t xml:space="preserve"> 13.2)</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2F996C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A8D09"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A18163"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BED9B31" w14:textId="77777777" w:rsidR="00A2450B" w:rsidRPr="00686C4D" w:rsidRDefault="00A2450B" w:rsidP="00013040">
            <w:pPr>
              <w:rPr>
                <w:rFonts w:asciiTheme="minorHAnsi" w:hAnsiTheme="minorHAnsi" w:cstheme="minorHAnsi"/>
                <w:color w:val="000000"/>
                <w:lang w:eastAsia="lv-LV"/>
              </w:rPr>
            </w:pPr>
          </w:p>
        </w:tc>
      </w:tr>
      <w:tr w:rsidR="00A2450B" w:rsidRPr="00686C4D" w14:paraId="43A1FD8A" w14:textId="77777777" w:rsidTr="00013040">
        <w:trPr>
          <w:trHeight w:val="585"/>
        </w:trPr>
        <w:tc>
          <w:tcPr>
            <w:tcW w:w="953" w:type="dxa"/>
            <w:tcBorders>
              <w:top w:val="single" w:sz="4" w:space="0" w:color="auto"/>
              <w:left w:val="single" w:sz="4" w:space="0" w:color="auto"/>
              <w:bottom w:val="single" w:sz="4" w:space="0" w:color="auto"/>
              <w:right w:val="single" w:sz="4" w:space="0" w:color="auto"/>
            </w:tcBorders>
            <w:shd w:val="clear" w:color="000000" w:fill="E2EFDA"/>
            <w:noWrap/>
            <w:hideMark/>
          </w:tcPr>
          <w:p w14:paraId="0CCD9BA0"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lastRenderedPageBreak/>
              <w:t>12.2.</w:t>
            </w:r>
          </w:p>
        </w:tc>
        <w:tc>
          <w:tcPr>
            <w:tcW w:w="840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D8128E"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Inovāciju ietekmes līmenis uz teritorijas attīstību ( vērtē, ja pieteikums atbilst inovācijas pazīmēm):</w:t>
            </w:r>
          </w:p>
          <w:p w14:paraId="6A4CABB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A64C5C1"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7034605" w14:textId="77777777" w:rsidR="00A2450B" w:rsidRPr="00686C4D" w:rsidRDefault="00A2450B" w:rsidP="00013040">
            <w:pPr>
              <w:rPr>
                <w:rFonts w:asciiTheme="minorHAnsi" w:hAnsiTheme="minorHAnsi" w:cstheme="minorHAnsi"/>
                <w:color w:val="000000"/>
                <w:lang w:eastAsia="lv-LV"/>
              </w:rPr>
            </w:pPr>
          </w:p>
        </w:tc>
      </w:tr>
      <w:tr w:rsidR="00A2450B" w:rsidRPr="00686C4D" w14:paraId="0D537592" w14:textId="77777777" w:rsidTr="00013040">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8887B2A"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E9C08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Ļoti augsta ietekme - projekts ir inovatīvs visā CRLP teritorijā.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08C568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F940B"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3F232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5F34F2CC" w14:textId="77777777" w:rsidR="00A2450B" w:rsidRPr="00686C4D" w:rsidRDefault="00A2450B" w:rsidP="00013040">
            <w:pPr>
              <w:rPr>
                <w:rFonts w:asciiTheme="minorHAnsi" w:hAnsiTheme="minorHAnsi" w:cstheme="minorHAnsi"/>
                <w:color w:val="000000"/>
                <w:lang w:eastAsia="lv-LV"/>
              </w:rPr>
            </w:pPr>
          </w:p>
        </w:tc>
      </w:tr>
      <w:tr w:rsidR="00A2450B" w:rsidRPr="00686C4D" w14:paraId="5041A509" w14:textId="77777777" w:rsidTr="00013040">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5D2265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16FD86"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Augsta ietekme - projekts ir inovatīvs pagastā/pilsētā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F08F6E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544F3"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63053A"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ACC7217" w14:textId="77777777" w:rsidR="00A2450B" w:rsidRPr="00686C4D" w:rsidRDefault="00A2450B" w:rsidP="00013040">
            <w:pPr>
              <w:rPr>
                <w:rFonts w:asciiTheme="minorHAnsi" w:hAnsiTheme="minorHAnsi" w:cstheme="minorHAnsi"/>
                <w:color w:val="000000"/>
                <w:lang w:eastAsia="lv-LV"/>
              </w:rPr>
            </w:pPr>
          </w:p>
        </w:tc>
      </w:tr>
      <w:tr w:rsidR="00A2450B" w:rsidRPr="00686C4D" w14:paraId="2FA6C04C"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1652B7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40CB2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Neliela ietekme - projekts ir inovatīvs tikai projekta iesniedzēja darbības nodrošināšanai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DBF1C2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78F85"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39BBD5"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BE79E09" w14:textId="77777777" w:rsidR="00A2450B" w:rsidRPr="00686C4D" w:rsidRDefault="00A2450B" w:rsidP="00013040">
            <w:pPr>
              <w:rPr>
                <w:rFonts w:asciiTheme="minorHAnsi" w:hAnsiTheme="minorHAnsi" w:cstheme="minorHAnsi"/>
                <w:color w:val="000000"/>
                <w:lang w:eastAsia="lv-LV"/>
              </w:rPr>
            </w:pPr>
          </w:p>
        </w:tc>
      </w:tr>
      <w:tr w:rsidR="00A2450B" w:rsidRPr="00686C4D" w14:paraId="5FEECAE7"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B2BF55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70846A"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Projekts atbilst būtiskiem SVVA stratēģijas virzieniem, kas pamatots projekta pieteikumā</w:t>
            </w:r>
          </w:p>
          <w:p w14:paraId="0794C6FB"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w:t>
            </w:r>
            <w:r w:rsidRPr="00686C4D">
              <w:rPr>
                <w:rFonts w:asciiTheme="minorHAnsi" w:hAnsiTheme="minorHAnsi" w:cstheme="minorHAnsi"/>
                <w:b/>
                <w:bCs/>
                <w:u w:val="single"/>
                <w:lang w:eastAsia="lv-LV"/>
              </w:rPr>
              <w:t>vērtējums summējas max 3,5)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A230F2"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3CA2BB"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3,5</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3BD2A7"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0D07BF"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xml:space="preserve">Obligātais </w:t>
            </w:r>
            <w:r>
              <w:rPr>
                <w:rFonts w:asciiTheme="minorHAnsi" w:hAnsiTheme="minorHAnsi" w:cstheme="minorHAnsi"/>
                <w:b/>
                <w:bCs/>
                <w:lang w:eastAsia="lv-LV"/>
              </w:rPr>
              <w:t>p</w:t>
            </w:r>
            <w:r w:rsidRPr="00686C4D">
              <w:rPr>
                <w:rFonts w:asciiTheme="minorHAnsi" w:hAnsiTheme="minorHAnsi" w:cstheme="minorHAnsi"/>
                <w:b/>
                <w:bCs/>
                <w:lang w:eastAsia="lv-LV"/>
              </w:rPr>
              <w:t>ielikums projekta pieteikuma D16 sadaļā</w:t>
            </w:r>
          </w:p>
        </w:tc>
      </w:tr>
      <w:tr w:rsidR="00A2450B" w:rsidRPr="00686C4D" w14:paraId="1401ADFE"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6EAF9A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79420E"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w:t>
            </w:r>
            <w:r w:rsidRPr="00686C4D">
              <w:rPr>
                <w:rFonts w:asciiTheme="minorHAnsi" w:hAnsiTheme="minorHAnsi" w:cstheme="minorHAnsi"/>
                <w:b/>
                <w:bCs/>
                <w:color w:val="000000"/>
                <w:lang w:eastAsia="lv-LV"/>
              </w:rPr>
              <w:t>digitalizācijas pazīmēm</w:t>
            </w:r>
            <w:r w:rsidRPr="00686C4D">
              <w:rPr>
                <w:rFonts w:asciiTheme="minorHAnsi" w:hAnsiTheme="minorHAnsi" w:cstheme="minorHAnsi"/>
                <w:color w:val="000000"/>
                <w:lang w:eastAsia="lv-LV"/>
              </w:rPr>
              <w:t xml:space="preserve"> - rada digitālus produktus, pakalpojumus vai tehnoloģiskus procesus.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E7F59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C682C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93874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AB95BC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Atbilstoši «Biedrība Cēsu rajona lauku partnerība teritorijā SVVA Stratēģija 2023. -2027.g.» , 54. lpp.</w:t>
            </w:r>
          </w:p>
        </w:tc>
      </w:tr>
      <w:tr w:rsidR="00A2450B" w:rsidRPr="00686C4D" w14:paraId="24F6B169" w14:textId="77777777" w:rsidTr="00013040">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7CA99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81CD50"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Projekts atbilst </w:t>
            </w:r>
            <w:r w:rsidRPr="00686C4D">
              <w:rPr>
                <w:rFonts w:asciiTheme="minorHAnsi" w:hAnsiTheme="minorHAnsi" w:cstheme="minorHAnsi"/>
                <w:b/>
                <w:bCs/>
                <w:lang w:eastAsia="lv-LV"/>
              </w:rPr>
              <w:t>apritīguma pamatprincipie</w:t>
            </w:r>
            <w:r w:rsidRPr="00686C4D">
              <w:rPr>
                <w:rFonts w:asciiTheme="minorHAnsi" w:hAnsiTheme="minorHAnsi"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AE1AE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DE06"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91638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DA4C3C2" w14:textId="77777777" w:rsidR="00A2450B" w:rsidRPr="00686C4D" w:rsidRDefault="00A2450B" w:rsidP="00013040">
            <w:pPr>
              <w:rPr>
                <w:rFonts w:asciiTheme="minorHAnsi" w:hAnsiTheme="minorHAnsi" w:cstheme="minorHAnsi"/>
                <w:color w:val="000000"/>
                <w:lang w:eastAsia="lv-LV"/>
              </w:rPr>
            </w:pPr>
          </w:p>
        </w:tc>
      </w:tr>
      <w:tr w:rsidR="00A2450B" w:rsidRPr="00686C4D" w14:paraId="1651C16E" w14:textId="77777777" w:rsidTr="00013040">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700CB0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478D89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attīsta/ virza </w:t>
            </w:r>
            <w:r w:rsidRPr="00686C4D">
              <w:rPr>
                <w:rFonts w:asciiTheme="minorHAnsi" w:hAnsiTheme="minorHAnsi" w:cstheme="minorHAnsi"/>
                <w:b/>
                <w:bCs/>
                <w:color w:val="000000"/>
                <w:lang w:eastAsia="lv-LV"/>
              </w:rPr>
              <w:t>sadarbības pieeju</w:t>
            </w:r>
            <w:r w:rsidRPr="00686C4D">
              <w:rPr>
                <w:rFonts w:asciiTheme="minorHAnsi" w:hAnsiTheme="minorHAnsi" w:cstheme="minorHAnsi"/>
                <w:color w:val="000000"/>
                <w:lang w:eastAsia="lv-LV"/>
              </w:rPr>
              <w:t>.  Uzņēmējdarbības savstarpēja sadarbība/mijiedarbība, panākot, ka vieni risinājumi ietekmē un papildina citu attīstību, tādā veidā nodrošinot kompleksu jautājumu risināšanu teritorijas attīstībai.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B1A73B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649A4"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D3CC5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353863D" w14:textId="77777777" w:rsidR="00A2450B" w:rsidRPr="00686C4D" w:rsidRDefault="00A2450B" w:rsidP="00013040">
            <w:pPr>
              <w:rPr>
                <w:rFonts w:asciiTheme="minorHAnsi" w:hAnsiTheme="minorHAnsi" w:cstheme="minorHAnsi"/>
                <w:color w:val="000000"/>
                <w:lang w:eastAsia="lv-LV"/>
              </w:rPr>
            </w:pPr>
          </w:p>
        </w:tc>
      </w:tr>
      <w:tr w:rsidR="00A2450B" w:rsidRPr="00686C4D" w14:paraId="3E3A796A" w14:textId="77777777" w:rsidTr="00A2450B">
        <w:trPr>
          <w:trHeight w:val="70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7668A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E9AE59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Projekts virzīts uz klimata pārmaiņām</w:t>
            </w:r>
            <w:r w:rsidRPr="00686C4D">
              <w:rPr>
                <w:rFonts w:asciiTheme="minorHAnsi" w:hAnsiTheme="minorHAnsi" w:cstheme="minorHAnsi"/>
                <w:color w:val="000000"/>
                <w:lang w:eastAsia="lv-LV"/>
              </w:rPr>
              <w:t xml:space="preserve">. Risinājumi, kas palīdz pielāgoties klimata pārmaiņām un/vai sniedz </w:t>
            </w:r>
            <w:r w:rsidRPr="00686C4D">
              <w:rPr>
                <w:rFonts w:asciiTheme="minorHAnsi" w:hAnsiTheme="minorHAnsi" w:cstheme="minorHAnsi"/>
                <w:color w:val="000000"/>
                <w:lang w:eastAsia="lv-LV"/>
              </w:rPr>
              <w:lastRenderedPageBreak/>
              <w:t>ieguldījumu klimata pārmaiņu radīto seku novēršanai/ mazināšanai. Izmaksas iekļautas finanšu plūsmā.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767319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563C"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86F03F"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12BB806C" w14:textId="77777777" w:rsidR="00A2450B" w:rsidRPr="00686C4D" w:rsidRDefault="00A2450B" w:rsidP="00013040">
            <w:pPr>
              <w:rPr>
                <w:rFonts w:asciiTheme="minorHAnsi" w:hAnsiTheme="minorHAnsi" w:cstheme="minorHAnsi"/>
                <w:color w:val="000000"/>
                <w:lang w:eastAsia="lv-LV"/>
              </w:rPr>
            </w:pPr>
          </w:p>
        </w:tc>
      </w:tr>
      <w:tr w:rsidR="00A2450B" w:rsidRPr="00686C4D" w14:paraId="2E4AEFD2" w14:textId="77777777" w:rsidTr="00013040">
        <w:trPr>
          <w:trHeight w:val="3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450AA9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5ADC0A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kopumā virzīts uz </w:t>
            </w:r>
            <w:r>
              <w:rPr>
                <w:rFonts w:asciiTheme="minorHAnsi" w:hAnsiTheme="minorHAnsi" w:cstheme="minorHAnsi"/>
                <w:b/>
                <w:bCs/>
                <w:color w:val="000000"/>
                <w:lang w:eastAsia="lv-LV"/>
              </w:rPr>
              <w:t>Bioreģiona</w:t>
            </w:r>
            <w:r w:rsidRPr="00686C4D">
              <w:rPr>
                <w:rFonts w:asciiTheme="minorHAnsi" w:hAnsiTheme="minorHAnsi" w:cstheme="minorHAnsi"/>
                <w:b/>
                <w:bCs/>
                <w:color w:val="000000"/>
                <w:lang w:eastAsia="lv-LV"/>
              </w:rPr>
              <w:t xml:space="preserve"> attīstību.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5C4469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0818"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A4304C"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DDDBA90" w14:textId="77777777" w:rsidR="00A2450B" w:rsidRPr="00686C4D" w:rsidRDefault="00A2450B" w:rsidP="00013040">
            <w:pPr>
              <w:rPr>
                <w:rFonts w:asciiTheme="minorHAnsi" w:hAnsiTheme="minorHAnsi" w:cstheme="minorHAnsi"/>
                <w:color w:val="000000"/>
                <w:lang w:eastAsia="lv-LV"/>
              </w:rPr>
            </w:pPr>
          </w:p>
        </w:tc>
      </w:tr>
      <w:tr w:rsidR="00A2450B" w:rsidRPr="00686C4D" w14:paraId="20906243"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BDF060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13.6.</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F74A5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ieviešana </w:t>
            </w:r>
            <w:r w:rsidRPr="00686C4D">
              <w:rPr>
                <w:rFonts w:asciiTheme="minorHAnsi" w:hAnsiTheme="minorHAnsi" w:cstheme="minorHAnsi"/>
                <w:b/>
                <w:bCs/>
                <w:color w:val="000000"/>
                <w:lang w:eastAsia="lv-LV"/>
              </w:rPr>
              <w:t>veicina vietējo pārtikas ražošanu</w:t>
            </w:r>
            <w:r w:rsidRPr="00686C4D">
              <w:rPr>
                <w:rFonts w:asciiTheme="minorHAnsi" w:hAnsiTheme="minorHAnsi" w:cstheme="minorHAnsi"/>
                <w:color w:val="000000"/>
                <w:lang w:eastAsia="lv-LV"/>
              </w:rPr>
              <w:t xml:space="preserve">, veicina </w:t>
            </w:r>
            <w:r w:rsidRPr="00686C4D">
              <w:rPr>
                <w:rFonts w:asciiTheme="minorHAnsi" w:hAnsiTheme="minorHAnsi" w:cstheme="minorHAnsi"/>
                <w:b/>
                <w:bCs/>
                <w:color w:val="000000"/>
                <w:lang w:eastAsia="lv-LV"/>
              </w:rPr>
              <w:t>pārtikas īso piegāžu ķēžu  virzība tirgū.</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AEB682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B919"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54C395"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79DFFA40" w14:textId="77777777" w:rsidR="00A2450B" w:rsidRPr="00686C4D" w:rsidRDefault="00A2450B" w:rsidP="00013040">
            <w:pPr>
              <w:rPr>
                <w:rFonts w:asciiTheme="minorHAnsi" w:hAnsiTheme="minorHAnsi" w:cstheme="minorHAnsi"/>
                <w:color w:val="000000"/>
                <w:lang w:eastAsia="lv-LV"/>
              </w:rPr>
            </w:pPr>
          </w:p>
        </w:tc>
      </w:tr>
      <w:tr w:rsidR="00A2450B" w:rsidRPr="00686C4D" w14:paraId="39878775"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E16654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13.7.</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392752"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Projekta ieviešana rada</w:t>
            </w:r>
            <w:r w:rsidRPr="00686C4D">
              <w:rPr>
                <w:rFonts w:asciiTheme="minorHAnsi" w:hAnsiTheme="minorHAnsi" w:cstheme="minorHAnsi"/>
                <w:b/>
                <w:bCs/>
                <w:lang w:eastAsia="lv-LV"/>
              </w:rPr>
              <w:t xml:space="preserve"> augstāku pievienoto vērtību, radot jaunus unikālus produktus vai tehnoloģiskus procesus.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A6414A"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9F2F"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9E85C0"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97DC8A8" w14:textId="77777777" w:rsidR="00A2450B" w:rsidRPr="00686C4D" w:rsidRDefault="00A2450B" w:rsidP="00013040">
            <w:pPr>
              <w:rPr>
                <w:rFonts w:asciiTheme="minorHAnsi" w:hAnsiTheme="minorHAnsi" w:cstheme="minorHAnsi"/>
                <w:color w:val="000000"/>
                <w:lang w:eastAsia="lv-LV"/>
              </w:rPr>
            </w:pPr>
          </w:p>
        </w:tc>
      </w:tr>
      <w:tr w:rsidR="00A2450B" w:rsidRPr="00686C4D" w14:paraId="63EBA9A0" w14:textId="77777777" w:rsidTr="00013040">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F6476B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14.</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2AEA7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ieguldījums Stratēģijas īstenošanā, Projektā ir pamatots tā devums /pienesums VRG teritorijā, tostarp lauku teritorijā.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72134D"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5B47D1"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DEE46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ED4E9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4981391F" w14:textId="77777777" w:rsidTr="00013040">
        <w:trPr>
          <w:trHeight w:val="14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2D74B9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7CED3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ir aprakstīts ieguldījums lauku teritorijas attīstībā un  pamatota nepieciešamība projekta realizācijai teritorijā</w:t>
            </w:r>
            <w:r w:rsidRPr="00686C4D">
              <w:rPr>
                <w:rFonts w:asciiTheme="minorHAnsi" w:hAnsiTheme="minorHAnsi"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A4A095"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5B15311"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ECC6C0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9DD08"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Atbilstoši «Biedrība Cēsu rajona lauku partnerība teritorijā SVVA Stratēģija 2023. -2027.g.» , 54.-55. lpp.</w:t>
            </w:r>
          </w:p>
        </w:tc>
      </w:tr>
      <w:tr w:rsidR="00A2450B" w:rsidRPr="00686C4D" w14:paraId="46BEF5D1" w14:textId="77777777" w:rsidTr="00013040">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D79437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01DE09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nav aprakstīta un pamatota  nepieciešamīb</w:t>
            </w:r>
            <w:r w:rsidRPr="00686C4D">
              <w:rPr>
                <w:rFonts w:asciiTheme="minorHAnsi" w:hAnsiTheme="minorHAnsi" w:cstheme="minorHAnsi"/>
                <w:color w:val="000000"/>
                <w:lang w:eastAsia="lv-LV"/>
              </w:rPr>
              <w:t xml:space="preserve">a </w:t>
            </w:r>
            <w:r w:rsidRPr="00686C4D">
              <w:rPr>
                <w:rFonts w:asciiTheme="minorHAnsi" w:hAnsiTheme="minorHAnsi" w:cstheme="minorHAnsi"/>
                <w:b/>
                <w:bCs/>
                <w:color w:val="000000"/>
                <w:lang w:eastAsia="lv-LV"/>
              </w:rPr>
              <w:t>teritorijā</w:t>
            </w:r>
            <w:r w:rsidRPr="00686C4D">
              <w:rPr>
                <w:rFonts w:asciiTheme="minorHAnsi" w:hAnsiTheme="minorHAnsi" w:cstheme="minorHAnsi"/>
                <w:color w:val="000000"/>
                <w:lang w:eastAsia="lv-LV"/>
              </w:rPr>
              <w:t xml:space="preserve"> un ieguldījums lauku teritorijas attīstībā vai apraksts ļoti vispārīgs/ virspusējs.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53E72F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7CCA98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1912E7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9B02D1A" w14:textId="77777777" w:rsidR="00A2450B" w:rsidRPr="00686C4D" w:rsidRDefault="00A2450B" w:rsidP="00013040">
            <w:pPr>
              <w:rPr>
                <w:rFonts w:asciiTheme="minorHAnsi" w:hAnsiTheme="minorHAnsi" w:cstheme="minorHAnsi"/>
                <w:color w:val="000000"/>
                <w:lang w:eastAsia="lv-LV"/>
              </w:rPr>
            </w:pPr>
          </w:p>
        </w:tc>
      </w:tr>
      <w:tr w:rsidR="00A2450B" w:rsidRPr="00686C4D" w14:paraId="1570F9C5"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6E935A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BD3D7C"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xml:space="preserve">Projekts tiek īstenots lauku teritorijā ārpus attīstības centriem, </w:t>
            </w:r>
            <w:r w:rsidRPr="00686C4D">
              <w:rPr>
                <w:rFonts w:asciiTheme="minorHAnsi" w:hAnsiTheme="minorHAnsi" w:cstheme="minorHAnsi"/>
                <w:lang w:eastAsia="lv-LV"/>
              </w:rPr>
              <w:t xml:space="preserve">atbilstoši pašvaldību </w:t>
            </w:r>
            <w:r>
              <w:rPr>
                <w:rFonts w:asciiTheme="minorHAnsi" w:hAnsiTheme="minorHAnsi" w:cstheme="minorHAnsi"/>
                <w:lang w:eastAsia="lv-LV"/>
              </w:rPr>
              <w:t xml:space="preserve">attīstības </w:t>
            </w:r>
            <w:r w:rsidRPr="00686C4D">
              <w:rPr>
                <w:rFonts w:asciiTheme="minorHAnsi" w:hAnsiTheme="minorHAnsi" w:cstheme="minorHAnsi"/>
                <w:lang w:eastAsia="lv-LV"/>
              </w:rPr>
              <w:t>plānošanas dokumentiem.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EC9FC2"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B9838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F8D3A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DB705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C773E0" w14:paraId="452B0A79" w14:textId="77777777" w:rsidTr="00013040">
        <w:trPr>
          <w:trHeight w:val="5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A2AB75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C81DA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lauku teritorijā,</w:t>
            </w:r>
            <w:r w:rsidRPr="00686C4D">
              <w:rPr>
                <w:rFonts w:asciiTheme="minorHAnsi" w:hAnsiTheme="minorHAnsi" w:cstheme="minorHAnsi"/>
                <w:b/>
                <w:bCs/>
                <w:color w:val="000000"/>
                <w:lang w:eastAsia="lv-LV"/>
              </w:rPr>
              <w:t xml:space="preserve"> ārpus novada nozīmes centriem </w:t>
            </w:r>
            <w:r w:rsidRPr="00686C4D">
              <w:rPr>
                <w:rFonts w:asciiTheme="minorHAnsi" w:hAnsiTheme="minorHAnsi" w:cstheme="minorHAnsi"/>
                <w:color w:val="000000"/>
                <w:lang w:eastAsia="lv-LV"/>
              </w:rPr>
              <w:t>(</w:t>
            </w:r>
            <w:r w:rsidRPr="00686C4D">
              <w:rPr>
                <w:rFonts w:asciiTheme="minorHAnsi" w:hAnsiTheme="minorHAnsi" w:cstheme="minorHAnsi"/>
                <w:i/>
                <w:iCs/>
                <w:color w:val="000000"/>
                <w:lang w:eastAsia="lv-LV"/>
              </w:rPr>
              <w:t>skat. kritēriju 15.2</w:t>
            </w:r>
            <w:r w:rsidRPr="00686C4D">
              <w:rPr>
                <w:rFonts w:asciiTheme="minorHAnsi" w:hAnsiTheme="minorHAnsi" w:cstheme="minorHAnsi"/>
                <w:color w:val="000000"/>
                <w:lang w:eastAsia="lv-LV"/>
              </w:rPr>
              <w:t>)</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F259CF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10312F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FB246F"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B.3 Projekta īstenošanas vieta, adrese</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B19196" w14:textId="77777777" w:rsidR="00A2450B" w:rsidRPr="00C773E0" w:rsidRDefault="00A2450B" w:rsidP="00013040">
            <w:pPr>
              <w:rPr>
                <w:rFonts w:asciiTheme="minorHAnsi" w:hAnsiTheme="minorHAnsi" w:cstheme="minorHAnsi"/>
                <w:color w:val="000000"/>
                <w:szCs w:val="24"/>
                <w:lang w:eastAsia="lv-LV"/>
              </w:rPr>
            </w:pPr>
            <w:r w:rsidRPr="00C773E0">
              <w:rPr>
                <w:rFonts w:asciiTheme="minorHAnsi" w:hAnsiTheme="minorHAnsi" w:cstheme="minorHAnsi"/>
                <w:color w:val="000000"/>
                <w:szCs w:val="24"/>
                <w:lang w:eastAsia="lv-LV"/>
              </w:rPr>
              <w:t xml:space="preserve">Atbilstoši </w:t>
            </w:r>
            <w:r>
              <w:rPr>
                <w:rFonts w:asciiTheme="minorHAnsi" w:hAnsiTheme="minorHAnsi" w:cstheme="minorHAnsi"/>
                <w:color w:val="000000"/>
                <w:szCs w:val="24"/>
                <w:lang w:eastAsia="lv-LV"/>
              </w:rPr>
              <w:t>definētajam apdzīvojuma līmenim</w:t>
            </w:r>
            <w:r w:rsidRPr="00C773E0">
              <w:rPr>
                <w:rFonts w:asciiTheme="minorHAnsi" w:hAnsiTheme="minorHAnsi" w:cstheme="minorHAnsi"/>
                <w:color w:val="000000"/>
                <w:szCs w:val="24"/>
                <w:lang w:eastAsia="lv-LV"/>
              </w:rPr>
              <w:t xml:space="preserve"> </w:t>
            </w:r>
            <w:r w:rsidRPr="00C773E0">
              <w:rPr>
                <w:rFonts w:asciiTheme="minorHAnsi" w:hAnsiTheme="minorHAnsi" w:cstheme="minorHAnsi"/>
                <w:color w:val="000000"/>
                <w:szCs w:val="24"/>
                <w:lang w:eastAsia="lv-LV"/>
              </w:rPr>
              <w:lastRenderedPageBreak/>
              <w:t xml:space="preserve">"Cēsu novada ilgtspējīgas attīstības stratēģija 2021 - 2035" , "Smiltenes novada </w:t>
            </w:r>
            <w:r>
              <w:rPr>
                <w:rFonts w:asciiTheme="minorHAnsi" w:hAnsiTheme="minorHAnsi" w:cstheme="minorHAnsi"/>
                <w:color w:val="000000"/>
                <w:szCs w:val="24"/>
                <w:lang w:eastAsia="lv-LV"/>
              </w:rPr>
              <w:t xml:space="preserve">Ilgtspējīgas attīstības stratēģija </w:t>
            </w:r>
            <w:r w:rsidRPr="00C773E0">
              <w:rPr>
                <w:rFonts w:asciiTheme="minorHAnsi" w:hAnsiTheme="minorHAnsi" w:cstheme="minorHAnsi"/>
                <w:color w:val="000000"/>
                <w:szCs w:val="24"/>
                <w:lang w:eastAsia="lv-LV"/>
              </w:rPr>
              <w:t>".</w:t>
            </w:r>
          </w:p>
        </w:tc>
      </w:tr>
      <w:tr w:rsidR="00A2450B" w:rsidRPr="00686C4D" w14:paraId="471F56E3"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3D9BC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15.2.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8DD04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novada nozīmes centrā -</w:t>
            </w:r>
            <w:r w:rsidRPr="00686C4D">
              <w:rPr>
                <w:rFonts w:asciiTheme="minorHAnsi" w:hAnsiTheme="minorHAnsi" w:cstheme="minorHAnsi"/>
                <w:i/>
                <w:iCs/>
                <w:color w:val="000000"/>
                <w:lang w:eastAsia="lv-LV"/>
              </w:rPr>
              <w:t xml:space="preserve"> Līgatne, Augšlīgatne, Liepa, Priekuļi, Vecpiebalga, Jaunpiebalga,  Rauna, Drusti.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07BE2F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BC03B1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A87F5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732AAC42" w14:textId="77777777" w:rsidR="00A2450B" w:rsidRPr="00686C4D" w:rsidRDefault="00A2450B" w:rsidP="00013040">
            <w:pPr>
              <w:rPr>
                <w:rFonts w:asciiTheme="minorHAnsi" w:hAnsiTheme="minorHAnsi" w:cstheme="minorHAnsi"/>
                <w:color w:val="000000"/>
                <w:lang w:eastAsia="lv-LV"/>
              </w:rPr>
            </w:pPr>
          </w:p>
        </w:tc>
      </w:tr>
      <w:tr w:rsidR="00A2450B" w:rsidRPr="00686C4D" w14:paraId="74D5CC06" w14:textId="77777777" w:rsidTr="00013040">
        <w:trPr>
          <w:trHeight w:val="31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855267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5B29C6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Cēsu pilsētā.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279D4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C854B4"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663690"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6480ADE" w14:textId="77777777" w:rsidR="00A2450B" w:rsidRPr="00686C4D" w:rsidRDefault="00A2450B" w:rsidP="00013040">
            <w:pPr>
              <w:rPr>
                <w:rFonts w:asciiTheme="minorHAnsi" w:hAnsiTheme="minorHAnsi" w:cstheme="minorHAnsi"/>
                <w:color w:val="000000"/>
                <w:lang w:eastAsia="lv-LV"/>
              </w:rPr>
            </w:pPr>
          </w:p>
        </w:tc>
      </w:tr>
      <w:tr w:rsidR="00A2450B" w:rsidRPr="00A66F07" w14:paraId="50CD90D1" w14:textId="77777777" w:rsidTr="00013040">
        <w:trPr>
          <w:trHeight w:val="3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900F92A" w14:textId="77777777" w:rsidR="00A2450B" w:rsidRPr="00A66F07" w:rsidRDefault="00A2450B" w:rsidP="00013040">
            <w:pPr>
              <w:jc w:val="cente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63AB2E" w14:textId="77777777" w:rsidR="00A2450B" w:rsidRPr="00A66F07" w:rsidRDefault="00A2450B" w:rsidP="00013040">
            <w:pPr>
              <w:jc w:val="right"/>
              <w:rPr>
                <w:rFonts w:asciiTheme="minorHAnsi" w:hAnsiTheme="minorHAnsi" w:cstheme="minorHAnsi"/>
                <w:b/>
                <w:bCs/>
                <w:szCs w:val="24"/>
                <w:lang w:eastAsia="lv-LV"/>
              </w:rPr>
            </w:pPr>
            <w:r w:rsidRPr="00A66F07">
              <w:rPr>
                <w:rFonts w:asciiTheme="minorHAnsi" w:hAnsiTheme="minorHAnsi" w:cstheme="minorHAnsi"/>
                <w:b/>
                <w:bCs/>
                <w:szCs w:val="24"/>
                <w:lang w:eastAsia="lv-LV"/>
              </w:rPr>
              <w:t>SPECIFISKIE KRITĒRIJI, MAX punkti kopā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AAE545" w14:textId="77777777" w:rsidR="00A2450B" w:rsidRPr="00A66F07" w:rsidRDefault="00A2450B" w:rsidP="00013040">
            <w:pPr>
              <w:jc w:val="cente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2A4E94" w14:textId="77777777" w:rsidR="00A2450B" w:rsidRPr="00A66F07" w:rsidRDefault="00A2450B" w:rsidP="00013040">
            <w:pPr>
              <w:jc w:val="cente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10,5</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153452"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84FC3D"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r>
      <w:tr w:rsidR="00A2450B" w:rsidRPr="00A66F07" w14:paraId="2F1F8AED" w14:textId="77777777" w:rsidTr="00013040">
        <w:trPr>
          <w:trHeight w:val="315"/>
        </w:trPr>
        <w:tc>
          <w:tcPr>
            <w:tcW w:w="14092"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93987E6" w14:textId="77777777" w:rsidR="00A2450B" w:rsidRPr="00A66F07" w:rsidRDefault="00A2450B" w:rsidP="00013040">
            <w:pP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PAPILDUS specifiskais kritērijs vienādu punktu iegūšanas gadījumā:</w:t>
            </w:r>
          </w:p>
        </w:tc>
      </w:tr>
      <w:tr w:rsidR="00A2450B" w:rsidRPr="00A66F07" w14:paraId="16F4F769" w14:textId="77777777" w:rsidTr="00013040">
        <w:trPr>
          <w:trHeight w:val="1035"/>
        </w:trPr>
        <w:tc>
          <w:tcPr>
            <w:tcW w:w="80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821700D" w14:textId="77777777" w:rsidR="00A2450B" w:rsidRPr="00A2450B" w:rsidRDefault="00A2450B" w:rsidP="00013040">
            <w:pPr>
              <w:rPr>
                <w:rFonts w:asciiTheme="minorHAnsi" w:hAnsiTheme="minorHAnsi" w:cstheme="minorHAnsi"/>
                <w:color w:val="000000"/>
                <w:sz w:val="20"/>
                <w:lang w:eastAsia="lv-LV"/>
              </w:rPr>
            </w:pPr>
            <w:r w:rsidRPr="00A2450B">
              <w:rPr>
                <w:rFonts w:asciiTheme="minorHAnsi" w:hAnsiTheme="minorHAnsi" w:cstheme="minorHAnsi"/>
                <w:color w:val="000000"/>
                <w:sz w:val="20"/>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5D48746"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567F7E" w14:textId="77777777" w:rsidR="00A2450B" w:rsidRPr="00A66F07" w:rsidRDefault="00A2450B" w:rsidP="00013040">
            <w:pP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0265D04E"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Atbilst specifiskajiem kritērijiem</w:t>
            </w:r>
          </w:p>
        </w:tc>
      </w:tr>
      <w:tr w:rsidR="00A2450B" w:rsidRPr="00A66F07" w14:paraId="103F267B" w14:textId="77777777" w:rsidTr="00A2450B">
        <w:trPr>
          <w:trHeight w:val="1375"/>
        </w:trPr>
        <w:tc>
          <w:tcPr>
            <w:tcW w:w="80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EC43E07" w14:textId="77777777" w:rsidR="00A2450B" w:rsidRPr="00A2450B" w:rsidRDefault="00A2450B" w:rsidP="00013040">
            <w:pPr>
              <w:rPr>
                <w:rFonts w:asciiTheme="minorHAnsi" w:hAnsiTheme="minorHAnsi" w:cstheme="minorHAnsi"/>
                <w:color w:val="000000"/>
                <w:sz w:val="20"/>
                <w:lang w:eastAsia="lv-LV"/>
              </w:rPr>
            </w:pPr>
            <w:r w:rsidRPr="00A2450B">
              <w:rPr>
                <w:rFonts w:asciiTheme="minorHAnsi" w:hAnsiTheme="minorHAnsi" w:cstheme="minorHAnsi"/>
                <w:color w:val="000000"/>
                <w:sz w:val="20"/>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8C7CF1"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DA200B0" w14:textId="77777777" w:rsidR="00A2450B" w:rsidRPr="00A66F07" w:rsidRDefault="00A2450B" w:rsidP="00013040">
            <w:pP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4B0169A8"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r>
      <w:tr w:rsidR="00A2450B" w:rsidRPr="00686C4D" w14:paraId="44B14630" w14:textId="77777777" w:rsidTr="00A2450B">
        <w:trPr>
          <w:trHeight w:val="315"/>
        </w:trPr>
        <w:tc>
          <w:tcPr>
            <w:tcW w:w="8080" w:type="dxa"/>
            <w:gridSpan w:val="7"/>
            <w:tcBorders>
              <w:top w:val="single" w:sz="4" w:space="0" w:color="auto"/>
              <w:left w:val="single" w:sz="4" w:space="0" w:color="auto"/>
              <w:bottom w:val="single" w:sz="4" w:space="0" w:color="auto"/>
              <w:right w:val="single" w:sz="4" w:space="0" w:color="auto"/>
            </w:tcBorders>
            <w:shd w:val="clear" w:color="auto" w:fill="74B09E"/>
            <w:noWrap/>
            <w:hideMark/>
          </w:tcPr>
          <w:p w14:paraId="61B3E4FE" w14:textId="77777777" w:rsidR="00A2450B" w:rsidRPr="00686C4D" w:rsidRDefault="00A2450B"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74B09E"/>
            <w:hideMark/>
          </w:tcPr>
          <w:p w14:paraId="4D64D9D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31,5</w:t>
            </w:r>
          </w:p>
        </w:tc>
        <w:tc>
          <w:tcPr>
            <w:tcW w:w="4736" w:type="dxa"/>
            <w:gridSpan w:val="2"/>
            <w:tcBorders>
              <w:top w:val="single" w:sz="4" w:space="0" w:color="auto"/>
              <w:left w:val="single" w:sz="4" w:space="0" w:color="auto"/>
              <w:bottom w:val="single" w:sz="4" w:space="0" w:color="auto"/>
              <w:right w:val="single" w:sz="4" w:space="0" w:color="auto"/>
            </w:tcBorders>
            <w:shd w:val="clear" w:color="auto" w:fill="74B09E"/>
            <w:hideMark/>
          </w:tcPr>
          <w:p w14:paraId="3105C05C" w14:textId="77777777" w:rsidR="00A2450B" w:rsidRPr="00686C4D" w:rsidRDefault="00A2450B"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5A2FE23A" w14:textId="77777777" w:rsidTr="00A2450B">
        <w:trPr>
          <w:trHeight w:val="615"/>
        </w:trPr>
        <w:tc>
          <w:tcPr>
            <w:tcW w:w="8080" w:type="dxa"/>
            <w:gridSpan w:val="7"/>
            <w:tcBorders>
              <w:top w:val="single" w:sz="4" w:space="0" w:color="auto"/>
              <w:left w:val="single" w:sz="4" w:space="0" w:color="auto"/>
              <w:bottom w:val="single" w:sz="4" w:space="0" w:color="auto"/>
              <w:right w:val="single" w:sz="4" w:space="0" w:color="auto"/>
            </w:tcBorders>
            <w:shd w:val="clear" w:color="auto" w:fill="74B09E"/>
            <w:vAlign w:val="center"/>
            <w:hideMark/>
          </w:tcPr>
          <w:p w14:paraId="5FDE8530" w14:textId="77777777" w:rsidR="00A2450B" w:rsidRPr="00686C4D" w:rsidRDefault="00A2450B" w:rsidP="00013040">
            <w:pPr>
              <w:jc w:val="right"/>
              <w:rPr>
                <w:rFonts w:asciiTheme="minorHAnsi" w:hAnsiTheme="minorHAnsi" w:cstheme="minorHAnsi"/>
                <w:b/>
                <w:bCs/>
                <w:lang w:eastAsia="lv-LV"/>
              </w:rPr>
            </w:pPr>
            <w:r w:rsidRPr="006A091A">
              <w:rPr>
                <w:rFonts w:asciiTheme="minorHAnsi" w:hAnsiTheme="minorHAnsi" w:cstheme="minorHAnsi"/>
                <w:b/>
                <w:bCs/>
                <w:color w:val="000000"/>
                <w:lang w:eastAsia="lv-LV"/>
              </w:rPr>
              <w:t xml:space="preserve">Minimālais </w:t>
            </w:r>
            <w:r w:rsidRPr="00686C4D">
              <w:rPr>
                <w:rFonts w:asciiTheme="minorHAnsi" w:hAnsiTheme="minorHAnsi" w:cstheme="minorHAnsi"/>
                <w:b/>
                <w:bCs/>
                <w:color w:val="000000"/>
                <w:lang w:eastAsia="lv-LV"/>
              </w:rPr>
              <w:t>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74B09E"/>
            <w:vAlign w:val="center"/>
            <w:hideMark/>
          </w:tcPr>
          <w:p w14:paraId="76A875E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lang w:eastAsia="lv-LV"/>
              </w:rPr>
              <w:t>16</w:t>
            </w:r>
          </w:p>
        </w:tc>
        <w:tc>
          <w:tcPr>
            <w:tcW w:w="4736"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37BFF53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bl>
    <w:p w14:paraId="7A06A654" w14:textId="36EC0576" w:rsidR="00A2450B" w:rsidRDefault="00A2450B" w:rsidP="00A2450B">
      <w:pPr>
        <w:suppressAutoHyphens w:val="0"/>
        <w:spacing w:after="160" w:line="259" w:lineRule="auto"/>
        <w:rPr>
          <w:i/>
          <w:iCs/>
        </w:rPr>
      </w:pPr>
    </w:p>
    <w:p w14:paraId="03783DEB" w14:textId="77777777" w:rsidR="00A2450B" w:rsidRDefault="00A2450B" w:rsidP="00A2450B">
      <w:pPr>
        <w:suppressAutoHyphens w:val="0"/>
        <w:spacing w:after="160" w:line="259" w:lineRule="auto"/>
        <w:rPr>
          <w:i/>
          <w:iCs/>
        </w:rPr>
      </w:pPr>
    </w:p>
    <w:p w14:paraId="6681D89B" w14:textId="4F82E61F" w:rsidR="008B1ECA" w:rsidRPr="00A2450B" w:rsidRDefault="008B1ECA" w:rsidP="00A2450B"/>
    <w:sectPr w:rsidR="008B1ECA" w:rsidRPr="00A2450B"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D542" w14:textId="77777777" w:rsidR="001F7986" w:rsidRDefault="001F7986" w:rsidP="009E74E5">
      <w:r>
        <w:separator/>
      </w:r>
    </w:p>
  </w:endnote>
  <w:endnote w:type="continuationSeparator" w:id="0">
    <w:p w14:paraId="13112CC7" w14:textId="77777777" w:rsidR="001F7986" w:rsidRDefault="001F7986"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 xml:space="preserve">Biedrības “Cēsu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3F013" w14:textId="77777777" w:rsidR="001F7986" w:rsidRDefault="001F7986" w:rsidP="009E74E5">
      <w:r>
        <w:separator/>
      </w:r>
    </w:p>
  </w:footnote>
  <w:footnote w:type="continuationSeparator" w:id="0">
    <w:p w14:paraId="3BB6E748" w14:textId="77777777" w:rsidR="001F7986" w:rsidRDefault="001F7986"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“Cēsu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1F7986"/>
    <w:rsid w:val="0020212E"/>
    <w:rsid w:val="0048452D"/>
    <w:rsid w:val="005E73F0"/>
    <w:rsid w:val="008B1ECA"/>
    <w:rsid w:val="00941A24"/>
    <w:rsid w:val="009E74E5"/>
    <w:rsid w:val="00A2450B"/>
    <w:rsid w:val="00AC6F3F"/>
    <w:rsid w:val="00C73122"/>
    <w:rsid w:val="00F35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11219</Words>
  <Characters>6395</Characters>
  <Application>Microsoft Office Word</Application>
  <DocSecurity>0</DocSecurity>
  <Lines>53</Lines>
  <Paragraphs>35</Paragraphs>
  <ScaleCrop>false</ScaleCrop>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5</cp:revision>
  <dcterms:created xsi:type="dcterms:W3CDTF">2024-09-20T08:16:00Z</dcterms:created>
  <dcterms:modified xsi:type="dcterms:W3CDTF">2024-10-30T11:20:00Z</dcterms:modified>
</cp:coreProperties>
</file>